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7B" w:rsidRDefault="00BA447B" w:rsidP="00BA447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Вас, родители!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В литературе подростковой возраст описан под разными названиями: подростковый, переходный, пубертатный, отрочество, негативная фаза возраста полового созревания, возраст второй перерезки пуповины. Разные названия отражают разные стороны происходящих и жизни подростка перемен.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Половое созревание является знаковым моментом для подросткового возраста. Наступление подросткового возраста со всей очевидностью проявляется в возмужании организма, увеличении роста и развитии вторичных сексуальных признаков. У девочек этот процесс начинается приблизительно на 2 года раньше и длится в течение более короткого времени (3-4 года), чем у мальчиков (4-5 лет). Этот возраст считается периодом выраженного увеличения сексуальных желаний и сексуальной энергии, особенно у мальчиков.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Теряется интерес к вещам, которые его интересовали раньше, при этом не утрачиваются ни навыки, ни сложившиеся механизмы поведения, возникают новые интересы, в основном эротического характера. В какой-то </w:t>
      </w:r>
      <w:proofErr w:type="gramStart"/>
      <w:r w:rsidRPr="00B90377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Pr="00B90377">
        <w:rPr>
          <w:rFonts w:ascii="Times New Roman" w:hAnsi="Times New Roman" w:cs="Times New Roman"/>
          <w:sz w:val="28"/>
          <w:szCs w:val="28"/>
        </w:rPr>
        <w:t xml:space="preserve"> кажется, что у подростка вообще отсутствует какой бы то ни было интерес. Эта разрушительная, опустошительная фаза расставания с детством и дала повод Л. Толстому назвать период «пустыней отрочества». Вот здесь на этом этапе ребенок легко может попасть в компанию сомнительного характера.  </w:t>
      </w:r>
      <w:r w:rsidRPr="00B90377">
        <w:rPr>
          <w:rFonts w:ascii="Times New Roman" w:hAnsi="Times New Roman" w:cs="Times New Roman"/>
          <w:sz w:val="28"/>
          <w:szCs w:val="28"/>
        </w:rPr>
        <w:tab/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>Постепенно у ребенка появляется множество новых интересов. Из них путем дифференциации выбирается основные. Вначале это происходит под знаком романтических стремлений, под конец — реалистический и практический выбор одного устойчивого интереса, связанного с жизненной основной линией, избираемой подростком. Если присутствует интерес к наркотику, то он закрепляется.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 Ведущая деятельность подростков — интимно-личностное общение со сверстниками. Эта деятельность является своеобразной формой воспроизведения между сверстниками тех отношений, которые существуют среди взрослых людей, формой освоения этих отношений. Отношения со сверстниками более значимы, чем </w:t>
      </w:r>
      <w:proofErr w:type="gramStart"/>
      <w:r w:rsidRPr="00B903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90377">
        <w:rPr>
          <w:rFonts w:ascii="Times New Roman" w:hAnsi="Times New Roman" w:cs="Times New Roman"/>
          <w:sz w:val="28"/>
          <w:szCs w:val="28"/>
        </w:rPr>
        <w:t xml:space="preserve"> взрослыми, происходит социальное обособление подростка от своей генеалогической семьи. Подросток становится скрытным, родители не знают, что его интересует.</w:t>
      </w:r>
    </w:p>
    <w:p w:rsidR="00BA447B" w:rsidRPr="00094CE2" w:rsidRDefault="00BA447B" w:rsidP="00BA44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4CE2">
        <w:rPr>
          <w:rFonts w:ascii="Times New Roman" w:hAnsi="Times New Roman" w:cs="Times New Roman"/>
          <w:b/>
          <w:sz w:val="28"/>
          <w:szCs w:val="28"/>
        </w:rPr>
        <w:t>Личностные особенности подросткового возраста: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0377">
        <w:rPr>
          <w:rFonts w:ascii="Times New Roman" w:hAnsi="Times New Roman" w:cs="Times New Roman"/>
          <w:sz w:val="28"/>
          <w:szCs w:val="28"/>
        </w:rPr>
        <w:t>Формирование «Мы» - концепции, которая иногда принимает очень жесткий характер: «мы — свои, они — чужие».</w:t>
      </w:r>
      <w:proofErr w:type="gramEnd"/>
      <w:r w:rsidRPr="00B90377">
        <w:rPr>
          <w:rFonts w:ascii="Times New Roman" w:hAnsi="Times New Roman" w:cs="Times New Roman"/>
          <w:sz w:val="28"/>
          <w:szCs w:val="28"/>
        </w:rPr>
        <w:t xml:space="preserve"> Поделены территории, сферы жизненного пространства. Это не дружба, отношения дружбы еще только </w:t>
      </w:r>
      <w:r w:rsidRPr="00B90377">
        <w:rPr>
          <w:rFonts w:ascii="Times New Roman" w:hAnsi="Times New Roman" w:cs="Times New Roman"/>
          <w:sz w:val="28"/>
          <w:szCs w:val="28"/>
        </w:rPr>
        <w:lastRenderedPageBreak/>
        <w:t xml:space="preserve">предстоит освоить как отношения близости, увидеть в другом человеке такого же, как сам. Это, скорее, поклонение общему идолу.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proofErr w:type="spellStart"/>
      <w:r w:rsidRPr="00B90377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B90377">
        <w:rPr>
          <w:rFonts w:ascii="Times New Roman" w:hAnsi="Times New Roman" w:cs="Times New Roman"/>
          <w:sz w:val="28"/>
          <w:szCs w:val="28"/>
        </w:rPr>
        <w:t xml:space="preserve"> групп в подростковом возрасте является обычным явлением. Сначала они состоят из представителей </w:t>
      </w:r>
      <w:proofErr w:type="gramStart"/>
      <w:r w:rsidRPr="00B90377">
        <w:rPr>
          <w:rFonts w:ascii="Times New Roman" w:hAnsi="Times New Roman" w:cs="Times New Roman"/>
          <w:sz w:val="28"/>
          <w:szCs w:val="28"/>
        </w:rPr>
        <w:t>одного пола, впоследствии возникает</w:t>
      </w:r>
      <w:proofErr w:type="gramEnd"/>
      <w:r w:rsidRPr="00B90377">
        <w:rPr>
          <w:rFonts w:ascii="Times New Roman" w:hAnsi="Times New Roman" w:cs="Times New Roman"/>
          <w:sz w:val="28"/>
          <w:szCs w:val="28"/>
        </w:rPr>
        <w:t xml:space="preserve"> тенденция к объединению подобных групп в более крупные компании или сборища, члены которых что-то делают сообща. С течением времени группы становятся смешанными. Еще позже происходит разделение на пары так, что компания состоит только из связанных между собою пар.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3. Ценности и мнения </w:t>
      </w:r>
      <w:proofErr w:type="spellStart"/>
      <w:r w:rsidRPr="00B90377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Pr="00B90377">
        <w:rPr>
          <w:rFonts w:ascii="Times New Roman" w:hAnsi="Times New Roman" w:cs="Times New Roman"/>
          <w:sz w:val="28"/>
          <w:szCs w:val="28"/>
        </w:rPr>
        <w:t xml:space="preserve"> группы подросток склонен признавать своими собственными. В его сознании они задают оппозицию взрослому обществу. Многие исследователи говорят о субкультуре детского общества, носителями которой и являются </w:t>
      </w:r>
      <w:proofErr w:type="spellStart"/>
      <w:r w:rsidRPr="00B90377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B90377">
        <w:rPr>
          <w:rFonts w:ascii="Times New Roman" w:hAnsi="Times New Roman" w:cs="Times New Roman"/>
          <w:sz w:val="28"/>
          <w:szCs w:val="28"/>
        </w:rPr>
        <w:t xml:space="preserve"> группы. Взрослые не имеют в них доступа, следовательно, каналы воздействия оказываются ограниченными. Ценности детского общества плохо согласованы с ценностями взрослого.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4. Типичная черта подростковой группы — высокая </w:t>
      </w:r>
      <w:proofErr w:type="spellStart"/>
      <w:r w:rsidRPr="00B90377">
        <w:rPr>
          <w:rFonts w:ascii="Times New Roman" w:hAnsi="Times New Roman" w:cs="Times New Roman"/>
          <w:sz w:val="28"/>
          <w:szCs w:val="28"/>
        </w:rPr>
        <w:t>конформность</w:t>
      </w:r>
      <w:proofErr w:type="spellEnd"/>
      <w:r w:rsidRPr="00B90377">
        <w:rPr>
          <w:rFonts w:ascii="Times New Roman" w:hAnsi="Times New Roman" w:cs="Times New Roman"/>
          <w:sz w:val="28"/>
          <w:szCs w:val="28"/>
        </w:rPr>
        <w:t xml:space="preserve">. К мнению группы и ее лидера относятся некритически. Диффузное «я» нуждается в сильном «мы», инакомыслие исключено.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5. Чувство взрослости. Объективной взрослости у подростка еще нет. Она проявляется в развитии чувства взрослости и тенденции к взрослости через эмансипацию от родителей. Ребенок требует суверенности, независимости, уважения к своим тайнам. Дети 10-12 лет еще пытаются найти взаимопонимание у родителей. Однако разочарование неизбежно, так как ценности их различны. Ребенок — максималист и не принимает снисхождения к себе. Разногласия происходят по поводу стиля одежды, прически, ухода из дому, свободного времени, школьных и материальных проблем. В самом же главном дети все же наследуют ценности родителей. «Сферы влияния» родителей и сверстников разграничены. Обычно от родителей передается отношение к фундаментальным аспектам социальной жизни. Со сверстниками же советуются по части «сиюминутных» вопросов.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6. Новое отношение к учению. Подросток стремится к самообразованию, часто становится равнодушным к отметкам. Порой наблюдается расхождение между интеллектуальными возможностями и успехами в школе: возможности высокие, а успехи низкие.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7. Взрослость проявляется в романтических отношениях со сверстниками другого пола. Здесь имеет место не столько факт симпатии, сколько форма отношений, усвоенная от взрослых (свидания, развлечения).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lastRenderedPageBreak/>
        <w:t xml:space="preserve">8. Внешний облик и манера одеваться также сразу же выделяет подростка в толпе.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>9. Подростковый возраст считается периодом бурных внутренних переживаний и эмоциональных трудностей. Многие 14-летние подростки временами чувствуют себя настолько несчастными, что плачут и хотят бросить всех и все. Каждому 12-му в голову приходили идеи самоубийства.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>10. Появляются вновь школьные фобии, с преобладанием социальных фобий. Подростки становятся застенчивыми и придают большое значение недостаткам своей внешности и поведения. Иногда тревожность парализует социальную жизнь подростка настолько, что он отказывается от большинства форм групповой активности. Появляются страхи открытых и закрытых пространств. Порой именно наркотики снимают напряжение.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11. Воображение и творчество может по-разному влиять на поведение. Игра ребенка перерастает в фантазию подростка. Фантазия подростка связана с новыми потребностями — с созданием любовного идеала. Творчество выражается в форме дневников, сочинения стихов. Фантазия становится на службу эмоциональной жизни. Фантазия обращена в интимную сферу, которая скрывается от людей. Подросток прячет фантазии как тайну и охотнее признается в проступке, чем обнаружит свои фантазии.                                                            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12. Объективное творчество (научные изобретения, технические конструкции). И фантазии соединяются, когда подросток впервые нащупывает свой жизненный план. В фантазии он предвосхищает свое будущее. </w:t>
      </w:r>
    </w:p>
    <w:p w:rsidR="00BA447B" w:rsidRPr="00B90377" w:rsidRDefault="00BA447B" w:rsidP="00BA4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77">
        <w:rPr>
          <w:rFonts w:ascii="Times New Roman" w:hAnsi="Times New Roman" w:cs="Times New Roman"/>
          <w:sz w:val="28"/>
          <w:szCs w:val="28"/>
        </w:rPr>
        <w:t xml:space="preserve">13. Базовая потребность возраста — понимание. </w:t>
      </w:r>
    </w:p>
    <w:p w:rsidR="00684AE8" w:rsidRPr="00BA447B" w:rsidRDefault="00BA447B" w:rsidP="00BA447B">
      <w:pPr>
        <w:jc w:val="right"/>
        <w:rPr>
          <w:rFonts w:ascii="Times New Roman" w:hAnsi="Times New Roman" w:cs="Times New Roman"/>
        </w:rPr>
      </w:pPr>
      <w:r w:rsidRPr="00BA447B">
        <w:rPr>
          <w:rFonts w:ascii="Times New Roman" w:hAnsi="Times New Roman" w:cs="Times New Roman"/>
        </w:rPr>
        <w:t xml:space="preserve">С уважением, </w:t>
      </w:r>
      <w:r>
        <w:rPr>
          <w:rFonts w:ascii="Times New Roman" w:hAnsi="Times New Roman" w:cs="Times New Roman"/>
        </w:rPr>
        <w:t>педагог-психолог Вдовина Е.Н.</w:t>
      </w:r>
    </w:p>
    <w:sectPr w:rsidR="00684AE8" w:rsidRPr="00BA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47B"/>
    <w:rsid w:val="00684AE8"/>
    <w:rsid w:val="00BA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2010-01-01T02:48:00Z</dcterms:created>
  <dcterms:modified xsi:type="dcterms:W3CDTF">2010-01-01T02:49:00Z</dcterms:modified>
</cp:coreProperties>
</file>