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C77" w:rsidRPr="00595C77" w:rsidRDefault="00595C77" w:rsidP="00595C77">
      <w:pPr>
        <w:shd w:val="clear" w:color="auto" w:fill="FFFFFF"/>
        <w:spacing w:after="0" w:line="384" w:lineRule="atLeast"/>
        <w:jc w:val="center"/>
        <w:outlineLvl w:val="0"/>
        <w:rPr>
          <w:rFonts w:ascii="Arial" w:eastAsia="Times New Roman" w:hAnsi="Arial" w:cs="Arial"/>
          <w:b/>
          <w:bCs/>
          <w:color w:val="00CC33"/>
          <w:kern w:val="36"/>
          <w:sz w:val="54"/>
          <w:szCs w:val="54"/>
        </w:rPr>
      </w:pPr>
      <w:r w:rsidRPr="00595C77">
        <w:rPr>
          <w:rFonts w:ascii="Arial" w:eastAsia="Times New Roman" w:hAnsi="Arial" w:cs="Arial"/>
          <w:b/>
          <w:bCs/>
          <w:color w:val="00CC33"/>
          <w:kern w:val="36"/>
          <w:sz w:val="54"/>
          <w:szCs w:val="54"/>
        </w:rPr>
        <w:fldChar w:fldCharType="begin"/>
      </w:r>
      <w:r w:rsidRPr="00595C77">
        <w:rPr>
          <w:rFonts w:ascii="Arial" w:eastAsia="Times New Roman" w:hAnsi="Arial" w:cs="Arial"/>
          <w:b/>
          <w:bCs/>
          <w:color w:val="00CC33"/>
          <w:kern w:val="36"/>
          <w:sz w:val="54"/>
          <w:szCs w:val="54"/>
        </w:rPr>
        <w:instrText xml:space="preserve"> HYPERLINK "http://rosinka.net/15-sovetov-psixologa-starsheklassniku-s/" </w:instrText>
      </w:r>
      <w:r w:rsidRPr="00595C77">
        <w:rPr>
          <w:rFonts w:ascii="Arial" w:eastAsia="Times New Roman" w:hAnsi="Arial" w:cs="Arial"/>
          <w:b/>
          <w:bCs/>
          <w:color w:val="00CC33"/>
          <w:kern w:val="36"/>
          <w:sz w:val="54"/>
          <w:szCs w:val="54"/>
        </w:rPr>
        <w:fldChar w:fldCharType="separate"/>
      </w:r>
      <w:r w:rsidRPr="00595C77">
        <w:rPr>
          <w:rFonts w:ascii="Arial" w:eastAsia="Times New Roman" w:hAnsi="Arial" w:cs="Arial"/>
          <w:b/>
          <w:bCs/>
          <w:color w:val="00CC33"/>
          <w:kern w:val="36"/>
          <w:sz w:val="54"/>
        </w:rPr>
        <w:t>15 советов психолога старшекласснику, сдающему ЕГЭ</w:t>
      </w:r>
      <w:r w:rsidRPr="00595C77">
        <w:rPr>
          <w:rFonts w:ascii="Arial" w:eastAsia="Times New Roman" w:hAnsi="Arial" w:cs="Arial"/>
          <w:b/>
          <w:bCs/>
          <w:color w:val="00CC33"/>
          <w:kern w:val="36"/>
          <w:sz w:val="54"/>
          <w:szCs w:val="54"/>
        </w:rPr>
        <w:fldChar w:fldCharType="end"/>
      </w:r>
    </w:p>
    <w:p w:rsidR="00595C77" w:rsidRPr="00595C77" w:rsidRDefault="00595C77" w:rsidP="00595C77">
      <w:pPr>
        <w:numPr>
          <w:ilvl w:val="0"/>
          <w:numId w:val="1"/>
        </w:numPr>
        <w:shd w:val="clear" w:color="auto" w:fill="FFFFFF"/>
        <w:spacing w:after="120" w:line="403" w:lineRule="atLeast"/>
        <w:ind w:left="494"/>
        <w:rPr>
          <w:rFonts w:ascii="Arial" w:eastAsia="Times New Roman" w:hAnsi="Arial" w:cs="Arial"/>
          <w:color w:val="000000"/>
          <w:sz w:val="29"/>
          <w:szCs w:val="29"/>
        </w:rPr>
      </w:pPr>
      <w:r w:rsidRPr="00595C77">
        <w:rPr>
          <w:rFonts w:ascii="Arial" w:eastAsia="Times New Roman" w:hAnsi="Arial" w:cs="Arial"/>
          <w:color w:val="000000"/>
          <w:sz w:val="29"/>
          <w:szCs w:val="29"/>
        </w:rPr>
        <w:t>Ты не можешь изменить реальность, но можешь изменить свое отношение к ней.</w:t>
      </w:r>
    </w:p>
    <w:p w:rsidR="00595C77" w:rsidRPr="00595C77" w:rsidRDefault="00595C77" w:rsidP="00595C77">
      <w:pPr>
        <w:numPr>
          <w:ilvl w:val="0"/>
          <w:numId w:val="1"/>
        </w:numPr>
        <w:shd w:val="clear" w:color="auto" w:fill="FFFFFF"/>
        <w:spacing w:after="120" w:line="403" w:lineRule="atLeast"/>
        <w:ind w:left="494"/>
        <w:rPr>
          <w:rFonts w:ascii="Arial" w:eastAsia="Times New Roman" w:hAnsi="Arial" w:cs="Arial"/>
          <w:color w:val="000000"/>
          <w:sz w:val="29"/>
          <w:szCs w:val="29"/>
        </w:rPr>
      </w:pPr>
      <w:r w:rsidRPr="00595C77">
        <w:rPr>
          <w:rFonts w:ascii="Arial" w:eastAsia="Times New Roman" w:hAnsi="Arial" w:cs="Arial"/>
          <w:color w:val="000000"/>
          <w:sz w:val="29"/>
          <w:szCs w:val="29"/>
        </w:rPr>
        <w:t>Экзамен – это важный этап в твоей жизни, но не последний!</w:t>
      </w:r>
    </w:p>
    <w:p w:rsidR="00595C77" w:rsidRPr="00595C77" w:rsidRDefault="00595C77" w:rsidP="00595C77">
      <w:pPr>
        <w:numPr>
          <w:ilvl w:val="0"/>
          <w:numId w:val="1"/>
        </w:numPr>
        <w:shd w:val="clear" w:color="auto" w:fill="FFFFFF"/>
        <w:spacing w:after="120" w:line="403" w:lineRule="atLeast"/>
        <w:ind w:left="494"/>
        <w:rPr>
          <w:rFonts w:ascii="Arial" w:eastAsia="Times New Roman" w:hAnsi="Arial" w:cs="Arial"/>
          <w:color w:val="000000"/>
          <w:sz w:val="29"/>
          <w:szCs w:val="29"/>
        </w:rPr>
      </w:pPr>
      <w:r w:rsidRPr="00595C77">
        <w:rPr>
          <w:rFonts w:ascii="Arial" w:eastAsia="Times New Roman" w:hAnsi="Arial" w:cs="Arial"/>
          <w:color w:val="000000"/>
          <w:sz w:val="29"/>
          <w:szCs w:val="29"/>
        </w:rPr>
        <w:t>Обсуди с родителями, что будет после экзамена. Пойми, катастрофы не произойдет, каков бы ни был результат испытаний.</w:t>
      </w:r>
    </w:p>
    <w:p w:rsidR="00595C77" w:rsidRPr="00595C77" w:rsidRDefault="00595C77" w:rsidP="00595C77">
      <w:pPr>
        <w:numPr>
          <w:ilvl w:val="0"/>
          <w:numId w:val="1"/>
        </w:numPr>
        <w:shd w:val="clear" w:color="auto" w:fill="FFFFFF"/>
        <w:spacing w:after="120" w:line="403" w:lineRule="atLeast"/>
        <w:ind w:left="494"/>
        <w:rPr>
          <w:rFonts w:ascii="Arial" w:eastAsia="Times New Roman" w:hAnsi="Arial" w:cs="Arial"/>
          <w:color w:val="000000"/>
          <w:sz w:val="29"/>
          <w:szCs w:val="29"/>
        </w:rPr>
      </w:pPr>
      <w:r w:rsidRPr="00595C77">
        <w:rPr>
          <w:rFonts w:ascii="Arial" w:eastAsia="Times New Roman" w:hAnsi="Arial" w:cs="Arial"/>
          <w:color w:val="000000"/>
          <w:sz w:val="29"/>
          <w:szCs w:val="29"/>
        </w:rPr>
        <w:t>В процессе непосредственной подготовки к экзамену задействуй разные виды памяти: зрительную (чтение), слуховую (чтение вслух или запись на аудио), моторную (переписывание материала).</w:t>
      </w:r>
    </w:p>
    <w:p w:rsidR="00595C77" w:rsidRPr="00595C77" w:rsidRDefault="00595C77" w:rsidP="00595C77">
      <w:pPr>
        <w:numPr>
          <w:ilvl w:val="0"/>
          <w:numId w:val="1"/>
        </w:numPr>
        <w:shd w:val="clear" w:color="auto" w:fill="FFFFFF"/>
        <w:spacing w:after="120" w:line="403" w:lineRule="atLeast"/>
        <w:ind w:left="494"/>
        <w:rPr>
          <w:rFonts w:ascii="Arial" w:eastAsia="Times New Roman" w:hAnsi="Arial" w:cs="Arial"/>
          <w:color w:val="000000"/>
          <w:sz w:val="29"/>
          <w:szCs w:val="29"/>
        </w:rPr>
      </w:pPr>
      <w:r w:rsidRPr="00595C77">
        <w:rPr>
          <w:rFonts w:ascii="Arial" w:eastAsia="Times New Roman" w:hAnsi="Arial" w:cs="Arial"/>
          <w:color w:val="000000"/>
          <w:sz w:val="29"/>
          <w:szCs w:val="29"/>
        </w:rPr>
        <w:t>Проиграй несколько раз ситуацию экзамена дома (с часами и бланками для ответов).</w:t>
      </w:r>
    </w:p>
    <w:p w:rsidR="00595C77" w:rsidRPr="00595C77" w:rsidRDefault="00595C77" w:rsidP="00595C77">
      <w:pPr>
        <w:numPr>
          <w:ilvl w:val="0"/>
          <w:numId w:val="1"/>
        </w:numPr>
        <w:shd w:val="clear" w:color="auto" w:fill="FFFFFF"/>
        <w:spacing w:after="120" w:line="403" w:lineRule="atLeast"/>
        <w:ind w:left="494"/>
        <w:rPr>
          <w:rFonts w:ascii="Arial" w:eastAsia="Times New Roman" w:hAnsi="Arial" w:cs="Arial"/>
          <w:color w:val="000000"/>
          <w:sz w:val="29"/>
          <w:szCs w:val="29"/>
        </w:rPr>
      </w:pPr>
      <w:r w:rsidRPr="00595C77">
        <w:rPr>
          <w:rFonts w:ascii="Arial" w:eastAsia="Times New Roman" w:hAnsi="Arial" w:cs="Arial"/>
          <w:color w:val="000000"/>
          <w:sz w:val="29"/>
          <w:szCs w:val="29"/>
        </w:rPr>
        <w:t>Главное перед экзаменом – выспаться!</w:t>
      </w:r>
    </w:p>
    <w:p w:rsidR="00595C77" w:rsidRPr="00595C77" w:rsidRDefault="00595C77" w:rsidP="00595C77">
      <w:pPr>
        <w:numPr>
          <w:ilvl w:val="0"/>
          <w:numId w:val="1"/>
        </w:numPr>
        <w:shd w:val="clear" w:color="auto" w:fill="FFFFFF"/>
        <w:spacing w:after="120" w:line="403" w:lineRule="atLeast"/>
        <w:ind w:left="494"/>
        <w:rPr>
          <w:rFonts w:ascii="Arial" w:eastAsia="Times New Roman" w:hAnsi="Arial" w:cs="Arial"/>
          <w:color w:val="000000"/>
          <w:sz w:val="29"/>
          <w:szCs w:val="29"/>
        </w:rPr>
      </w:pPr>
      <w:r w:rsidRPr="00595C77">
        <w:rPr>
          <w:rFonts w:ascii="Arial" w:eastAsia="Times New Roman" w:hAnsi="Arial" w:cs="Arial"/>
          <w:color w:val="000000"/>
          <w:sz w:val="29"/>
          <w:szCs w:val="29"/>
        </w:rPr>
        <w:t>Не стоит принимать перед экзаменом сильнодействующие успокоительные средства.</w:t>
      </w:r>
    </w:p>
    <w:p w:rsidR="00595C77" w:rsidRPr="00595C77" w:rsidRDefault="00595C77" w:rsidP="00595C77">
      <w:pPr>
        <w:numPr>
          <w:ilvl w:val="0"/>
          <w:numId w:val="1"/>
        </w:numPr>
        <w:shd w:val="clear" w:color="auto" w:fill="FFFFFF"/>
        <w:spacing w:after="120" w:line="403" w:lineRule="atLeast"/>
        <w:ind w:left="494"/>
        <w:rPr>
          <w:rFonts w:ascii="Arial" w:eastAsia="Times New Roman" w:hAnsi="Arial" w:cs="Arial"/>
          <w:color w:val="000000"/>
          <w:sz w:val="29"/>
          <w:szCs w:val="29"/>
        </w:rPr>
      </w:pPr>
      <w:r w:rsidRPr="00595C77">
        <w:rPr>
          <w:rFonts w:ascii="Arial" w:eastAsia="Times New Roman" w:hAnsi="Arial" w:cs="Arial"/>
          <w:color w:val="000000"/>
          <w:sz w:val="29"/>
          <w:szCs w:val="29"/>
        </w:rPr>
        <w:t xml:space="preserve">Будь уверен в себе: ты знаешь все, что знаешь. </w:t>
      </w:r>
      <w:proofErr w:type="gramStart"/>
      <w:r w:rsidRPr="00595C77">
        <w:rPr>
          <w:rFonts w:ascii="Arial" w:eastAsia="Times New Roman" w:hAnsi="Arial" w:cs="Arial"/>
          <w:color w:val="000000"/>
          <w:sz w:val="29"/>
          <w:szCs w:val="29"/>
        </w:rPr>
        <w:t>(Кстати, чем</w:t>
      </w:r>
      <w:proofErr w:type="gramEnd"/>
      <w:r w:rsidRPr="00595C77">
        <w:rPr>
          <w:rFonts w:ascii="Arial" w:eastAsia="Times New Roman" w:hAnsi="Arial" w:cs="Arial"/>
          <w:color w:val="000000"/>
          <w:sz w:val="29"/>
          <w:szCs w:val="29"/>
        </w:rPr>
        <w:t xml:space="preserve"> больше ты знаешь, тем больше волнуешься – это доказано  психологами!).</w:t>
      </w:r>
    </w:p>
    <w:p w:rsidR="00595C77" w:rsidRPr="00595C77" w:rsidRDefault="00595C77" w:rsidP="00595C77">
      <w:pPr>
        <w:numPr>
          <w:ilvl w:val="0"/>
          <w:numId w:val="1"/>
        </w:numPr>
        <w:shd w:val="clear" w:color="auto" w:fill="FFFFFF"/>
        <w:spacing w:after="120" w:line="403" w:lineRule="atLeast"/>
        <w:ind w:left="494"/>
        <w:rPr>
          <w:rFonts w:ascii="Arial" w:eastAsia="Times New Roman" w:hAnsi="Arial" w:cs="Arial"/>
          <w:color w:val="000000"/>
          <w:sz w:val="29"/>
          <w:szCs w:val="29"/>
        </w:rPr>
      </w:pPr>
      <w:r w:rsidRPr="00595C77">
        <w:rPr>
          <w:rFonts w:ascii="Arial" w:eastAsia="Times New Roman" w:hAnsi="Arial" w:cs="Arial"/>
          <w:color w:val="000000"/>
          <w:sz w:val="29"/>
          <w:szCs w:val="29"/>
        </w:rPr>
        <w:t xml:space="preserve">Если у тебя есть маленький </w:t>
      </w:r>
      <w:proofErr w:type="spellStart"/>
      <w:r w:rsidRPr="00595C77">
        <w:rPr>
          <w:rFonts w:ascii="Arial" w:eastAsia="Times New Roman" w:hAnsi="Arial" w:cs="Arial"/>
          <w:color w:val="000000"/>
          <w:sz w:val="29"/>
          <w:szCs w:val="29"/>
        </w:rPr>
        <w:t>талисманчик</w:t>
      </w:r>
      <w:proofErr w:type="spellEnd"/>
      <w:r w:rsidRPr="00595C77">
        <w:rPr>
          <w:rFonts w:ascii="Arial" w:eastAsia="Times New Roman" w:hAnsi="Arial" w:cs="Arial"/>
          <w:color w:val="000000"/>
          <w:sz w:val="29"/>
          <w:szCs w:val="29"/>
        </w:rPr>
        <w:t>, возьми его с собой. Он тебе поможет.</w:t>
      </w:r>
    </w:p>
    <w:p w:rsidR="00595C77" w:rsidRPr="00595C77" w:rsidRDefault="00595C77" w:rsidP="00595C77">
      <w:pPr>
        <w:numPr>
          <w:ilvl w:val="0"/>
          <w:numId w:val="1"/>
        </w:numPr>
        <w:shd w:val="clear" w:color="auto" w:fill="FFFFFF"/>
        <w:spacing w:after="120" w:line="403" w:lineRule="atLeast"/>
        <w:ind w:left="494"/>
        <w:rPr>
          <w:rFonts w:ascii="Arial" w:eastAsia="Times New Roman" w:hAnsi="Arial" w:cs="Arial"/>
          <w:color w:val="000000"/>
          <w:sz w:val="29"/>
          <w:szCs w:val="29"/>
        </w:rPr>
      </w:pPr>
      <w:r w:rsidRPr="00595C77">
        <w:rPr>
          <w:rFonts w:ascii="Arial" w:eastAsia="Times New Roman" w:hAnsi="Arial" w:cs="Arial"/>
          <w:color w:val="000000"/>
          <w:sz w:val="29"/>
          <w:szCs w:val="29"/>
        </w:rPr>
        <w:t>Во время экзамена не воспринимай возникшее волнение как катастрофу. Просто пережди первую растерянность.</w:t>
      </w:r>
    </w:p>
    <w:p w:rsidR="00595C77" w:rsidRPr="00595C77" w:rsidRDefault="00595C77" w:rsidP="00595C77">
      <w:pPr>
        <w:numPr>
          <w:ilvl w:val="0"/>
          <w:numId w:val="1"/>
        </w:numPr>
        <w:shd w:val="clear" w:color="auto" w:fill="FFFFFF"/>
        <w:spacing w:after="120" w:line="403" w:lineRule="atLeast"/>
        <w:ind w:left="494"/>
        <w:rPr>
          <w:rFonts w:ascii="Arial" w:eastAsia="Times New Roman" w:hAnsi="Arial" w:cs="Arial"/>
          <w:color w:val="000000"/>
          <w:sz w:val="29"/>
          <w:szCs w:val="29"/>
        </w:rPr>
      </w:pPr>
      <w:r w:rsidRPr="00595C77">
        <w:rPr>
          <w:rFonts w:ascii="Arial" w:eastAsia="Times New Roman" w:hAnsi="Arial" w:cs="Arial"/>
          <w:color w:val="000000"/>
          <w:sz w:val="29"/>
          <w:szCs w:val="29"/>
        </w:rPr>
        <w:t>Прочитай все задания и реши, в какой последовательности ты будешь их выполнять. Помни: лучший способ снять стресс – юмор</w:t>
      </w:r>
      <w:proofErr w:type="gramStart"/>
      <w:r w:rsidRPr="00595C77">
        <w:rPr>
          <w:rFonts w:ascii="Arial" w:eastAsia="Times New Roman" w:hAnsi="Arial" w:cs="Arial"/>
          <w:color w:val="000000"/>
          <w:sz w:val="29"/>
          <w:szCs w:val="29"/>
        </w:rPr>
        <w:t>.</w:t>
      </w:r>
      <w:proofErr w:type="gramEnd"/>
    </w:p>
    <w:p w:rsidR="00595C77" w:rsidRPr="00595C77" w:rsidRDefault="00595C77" w:rsidP="00595C77">
      <w:pPr>
        <w:shd w:val="clear" w:color="auto" w:fill="FFFFFF"/>
        <w:spacing w:after="0" w:line="432" w:lineRule="atLeast"/>
        <w:rPr>
          <w:rFonts w:ascii="Arial" w:eastAsia="Times New Roman" w:hAnsi="Arial" w:cs="Arial"/>
          <w:color w:val="000000"/>
          <w:sz w:val="29"/>
          <w:szCs w:val="29"/>
        </w:rPr>
      </w:pPr>
      <w:hyperlink r:id="rId5" w:history="1">
        <w:r w:rsidRPr="00595C77">
          <w:rPr>
            <w:rFonts w:ascii="Arial" w:eastAsia="Times New Roman" w:hAnsi="Arial" w:cs="Arial"/>
            <w:color w:val="00CC33"/>
            <w:sz w:val="29"/>
          </w:rPr>
          <w:t>.</w:t>
        </w:r>
      </w:hyperlink>
    </w:p>
    <w:p w:rsidR="00043C71" w:rsidRDefault="00043C71"/>
    <w:sectPr w:rsidR="00043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12143"/>
    <w:multiLevelType w:val="multilevel"/>
    <w:tmpl w:val="05F4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595C77"/>
    <w:rsid w:val="00043C71"/>
    <w:rsid w:val="0059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5C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C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95C7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9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osinka.net/printable-in-store-atomoxetine-coup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Company>School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2017-03-10T05:42:00Z</dcterms:created>
  <dcterms:modified xsi:type="dcterms:W3CDTF">2017-03-10T05:43:00Z</dcterms:modified>
</cp:coreProperties>
</file>