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E31" w:rsidRDefault="001D5E31" w:rsidP="001D5E31">
      <w:pPr>
        <w:spacing w:after="0" w:line="240" w:lineRule="auto"/>
        <w:ind w:left="-426" w:righ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D5E31" w:rsidRDefault="001D5E31" w:rsidP="001D5E31">
      <w:pPr>
        <w:spacing w:after="0" w:line="240" w:lineRule="auto"/>
        <w:ind w:left="-426" w:right="-28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департамента образования </w:t>
      </w:r>
    </w:p>
    <w:p w:rsidR="001D5E31" w:rsidRDefault="001D5E31" w:rsidP="001D5E31">
      <w:pPr>
        <w:spacing w:after="0" w:line="240" w:lineRule="auto"/>
        <w:ind w:left="-426" w:right="-28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города Арзамаса </w:t>
      </w:r>
    </w:p>
    <w:p w:rsidR="001D5E31" w:rsidRDefault="001D5E31" w:rsidP="001D5E31">
      <w:pPr>
        <w:spacing w:after="0" w:line="240" w:lineRule="auto"/>
        <w:ind w:left="-426" w:right="-28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 № ____________</w:t>
      </w:r>
    </w:p>
    <w:p w:rsidR="001D5E31" w:rsidRDefault="001D5E31" w:rsidP="001D5E31">
      <w:pPr>
        <w:spacing w:after="0" w:line="240" w:lineRule="auto"/>
        <w:ind w:left="-426" w:right="-28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D5E31" w:rsidRDefault="001D5E31" w:rsidP="001D5E31">
      <w:pPr>
        <w:spacing w:after="0" w:line="240" w:lineRule="auto"/>
        <w:ind w:left="-426" w:right="-28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D5E31" w:rsidRDefault="00FF5150" w:rsidP="00FF5150">
      <w:pPr>
        <w:spacing w:after="0" w:line="240" w:lineRule="auto"/>
        <w:ind w:left="-426" w:right="-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150">
        <w:rPr>
          <w:rFonts w:ascii="Times New Roman" w:hAnsi="Times New Roman" w:cs="Times New Roman"/>
          <w:b/>
          <w:sz w:val="28"/>
          <w:szCs w:val="28"/>
        </w:rPr>
        <w:t>Информация по отбору детей в ФГБОУ ВДЦ «Орлёнок»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F5150" w:rsidRPr="00FF5150" w:rsidRDefault="00FF5150" w:rsidP="00FF5150">
      <w:pPr>
        <w:spacing w:after="0" w:line="240" w:lineRule="auto"/>
        <w:ind w:left="-426" w:right="-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8D5" w:rsidRPr="001D4E2A" w:rsidRDefault="003A78D5" w:rsidP="001D5E31">
      <w:pPr>
        <w:spacing w:after="0"/>
        <w:ind w:left="-426" w:right="-284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D4E2A">
        <w:rPr>
          <w:rFonts w:ascii="Times New Roman" w:hAnsi="Times New Roman" w:cs="Times New Roman"/>
          <w:kern w:val="2"/>
          <w:sz w:val="24"/>
          <w:szCs w:val="24"/>
        </w:rPr>
        <w:t xml:space="preserve">С 2017 года во Всероссийском детском центре «Орлёнок» изменился порядок комплектования обучающимися Центра. У учащихся Вашего образовательного учреждения есть возможность приехать в «Орлёнок» на тематическую смену. </w:t>
      </w:r>
    </w:p>
    <w:p w:rsidR="003A78D5" w:rsidRPr="001D4E2A" w:rsidRDefault="003A78D5" w:rsidP="003A78D5">
      <w:pPr>
        <w:ind w:left="-426" w:right="-284" w:firstLine="567"/>
        <w:jc w:val="center"/>
        <w:rPr>
          <w:rFonts w:ascii="Times New Roman" w:hAnsi="Times New Roman" w:cs="Times New Roman"/>
          <w:kern w:val="2"/>
          <w:sz w:val="24"/>
          <w:szCs w:val="24"/>
          <w:u w:val="single"/>
        </w:rPr>
      </w:pPr>
      <w:r w:rsidRPr="001D4E2A">
        <w:rPr>
          <w:rFonts w:ascii="Times New Roman" w:hAnsi="Times New Roman" w:cs="Times New Roman"/>
          <w:kern w:val="2"/>
          <w:sz w:val="24"/>
          <w:szCs w:val="24"/>
          <w:u w:val="single"/>
        </w:rPr>
        <w:t>Данные бесплатные путёвки не входят в региональную квоту!</w:t>
      </w:r>
    </w:p>
    <w:p w:rsidR="003A78D5" w:rsidRPr="001D4E2A" w:rsidRDefault="003A78D5" w:rsidP="003A78D5">
      <w:pPr>
        <w:ind w:left="-426" w:right="-284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D4E2A">
        <w:rPr>
          <w:rFonts w:ascii="Times New Roman" w:hAnsi="Times New Roman" w:cs="Times New Roman"/>
          <w:kern w:val="2"/>
          <w:sz w:val="24"/>
          <w:szCs w:val="24"/>
        </w:rPr>
        <w:t xml:space="preserve">Чтобы стать участником </w:t>
      </w:r>
      <w:r w:rsidRPr="001D4E2A">
        <w:rPr>
          <w:rFonts w:ascii="Times New Roman" w:hAnsi="Times New Roman" w:cs="Times New Roman"/>
          <w:b/>
          <w:kern w:val="2"/>
          <w:sz w:val="24"/>
          <w:szCs w:val="24"/>
        </w:rPr>
        <w:t xml:space="preserve">тематической </w:t>
      </w:r>
      <w:r w:rsidRPr="001D4E2A">
        <w:rPr>
          <w:rFonts w:ascii="Times New Roman" w:hAnsi="Times New Roman" w:cs="Times New Roman"/>
          <w:kern w:val="2"/>
          <w:sz w:val="24"/>
          <w:szCs w:val="24"/>
        </w:rPr>
        <w:t xml:space="preserve">программы, школьники от 11 до 16 лет могут принять участие в конкурсе и, в случае </w:t>
      </w:r>
      <w:r w:rsidRPr="001D4E2A">
        <w:rPr>
          <w:rFonts w:ascii="Times New Roman" w:hAnsi="Times New Roman" w:cs="Times New Roman"/>
          <w:b/>
          <w:kern w:val="2"/>
          <w:sz w:val="24"/>
          <w:szCs w:val="24"/>
        </w:rPr>
        <w:t>победы</w:t>
      </w:r>
      <w:r w:rsidRPr="001D4E2A">
        <w:rPr>
          <w:rFonts w:ascii="Times New Roman" w:hAnsi="Times New Roman" w:cs="Times New Roman"/>
          <w:kern w:val="2"/>
          <w:sz w:val="24"/>
          <w:szCs w:val="24"/>
        </w:rPr>
        <w:t xml:space="preserve">, получить </w:t>
      </w:r>
      <w:r w:rsidRPr="001D4E2A">
        <w:rPr>
          <w:rFonts w:ascii="Times New Roman" w:hAnsi="Times New Roman" w:cs="Times New Roman"/>
          <w:b/>
          <w:kern w:val="2"/>
          <w:sz w:val="24"/>
          <w:szCs w:val="24"/>
        </w:rPr>
        <w:t>бесплатную путёвку</w:t>
      </w:r>
      <w:r w:rsidRPr="001D4E2A">
        <w:rPr>
          <w:rFonts w:ascii="Times New Roman" w:hAnsi="Times New Roman" w:cs="Times New Roman"/>
          <w:kern w:val="2"/>
          <w:sz w:val="24"/>
          <w:szCs w:val="24"/>
        </w:rPr>
        <w:t xml:space="preserve"> в «Орлёнок».</w:t>
      </w:r>
    </w:p>
    <w:p w:rsidR="003A78D5" w:rsidRPr="001D4E2A" w:rsidRDefault="003A78D5" w:rsidP="003A78D5">
      <w:pPr>
        <w:ind w:left="-426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E2A">
        <w:rPr>
          <w:rFonts w:ascii="Times New Roman" w:hAnsi="Times New Roman" w:cs="Times New Roman"/>
          <w:sz w:val="24"/>
          <w:szCs w:val="24"/>
        </w:rPr>
        <w:t xml:space="preserve">В настоящее время на официальном сайте ВДЦ «Орлёнок» по адресу: </w:t>
      </w:r>
      <w:hyperlink r:id="rId5" w:history="1">
        <w:r w:rsidRPr="001D4E2A">
          <w:rPr>
            <w:rStyle w:val="a3"/>
            <w:rFonts w:ascii="Times New Roman" w:hAnsi="Times New Roman" w:cs="Times New Roman"/>
            <w:sz w:val="24"/>
            <w:szCs w:val="24"/>
          </w:rPr>
          <w:t>http://center-orlyonok.ru</w:t>
        </w:r>
      </w:hyperlink>
      <w:r w:rsidRPr="001D4E2A">
        <w:rPr>
          <w:rFonts w:ascii="Times New Roman" w:hAnsi="Times New Roman" w:cs="Times New Roman"/>
          <w:sz w:val="24"/>
          <w:szCs w:val="24"/>
        </w:rPr>
        <w:t xml:space="preserve"> размещены положения о </w:t>
      </w:r>
      <w:r w:rsidRPr="001D4E2A">
        <w:rPr>
          <w:rFonts w:ascii="Times New Roman" w:hAnsi="Times New Roman" w:cs="Times New Roman"/>
          <w:b/>
          <w:sz w:val="24"/>
          <w:szCs w:val="24"/>
        </w:rPr>
        <w:t>конкурсах</w:t>
      </w:r>
      <w:r w:rsidRPr="001D4E2A">
        <w:rPr>
          <w:rFonts w:ascii="Times New Roman" w:hAnsi="Times New Roman" w:cs="Times New Roman"/>
          <w:sz w:val="24"/>
          <w:szCs w:val="24"/>
        </w:rPr>
        <w:t xml:space="preserve"> на тематические дополнительные </w:t>
      </w:r>
      <w:proofErr w:type="spellStart"/>
      <w:r w:rsidRPr="001D4E2A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1D4E2A">
        <w:rPr>
          <w:rFonts w:ascii="Times New Roman" w:hAnsi="Times New Roman" w:cs="Times New Roman"/>
          <w:sz w:val="24"/>
          <w:szCs w:val="24"/>
        </w:rPr>
        <w:t xml:space="preserve"> программы, которые будут реализованы в 2017 году. </w:t>
      </w:r>
    </w:p>
    <w:p w:rsidR="003A78D5" w:rsidRPr="001D4E2A" w:rsidRDefault="003A78D5" w:rsidP="003A78D5">
      <w:pPr>
        <w:ind w:left="-426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E2A">
        <w:rPr>
          <w:rFonts w:ascii="Times New Roman" w:hAnsi="Times New Roman" w:cs="Times New Roman"/>
          <w:sz w:val="24"/>
          <w:szCs w:val="24"/>
        </w:rPr>
        <w:t>Ознакомившись с аннотациями тематических программ на страничке «</w:t>
      </w:r>
      <w:hyperlink r:id="rId6" w:history="1">
        <w:r w:rsidRPr="001D4E2A">
          <w:rPr>
            <w:rStyle w:val="a3"/>
            <w:rFonts w:ascii="Times New Roman" w:hAnsi="Times New Roman" w:cs="Times New Roman"/>
            <w:sz w:val="24"/>
            <w:szCs w:val="24"/>
          </w:rPr>
          <w:t>Смены 2017</w:t>
        </w:r>
      </w:hyperlink>
      <w:r w:rsidRPr="001D4E2A">
        <w:rPr>
          <w:rFonts w:ascii="Times New Roman" w:hAnsi="Times New Roman" w:cs="Times New Roman"/>
          <w:sz w:val="24"/>
          <w:szCs w:val="24"/>
        </w:rPr>
        <w:t xml:space="preserve">», подростки могут выбрать интересную для себя </w:t>
      </w:r>
      <w:r w:rsidRPr="001D4E2A">
        <w:rPr>
          <w:rFonts w:ascii="Times New Roman" w:hAnsi="Times New Roman" w:cs="Times New Roman"/>
          <w:b/>
          <w:sz w:val="24"/>
          <w:szCs w:val="24"/>
          <w:u w:val="single"/>
        </w:rPr>
        <w:t>тематическую</w:t>
      </w:r>
      <w:r w:rsidRPr="001D4E2A">
        <w:rPr>
          <w:rFonts w:ascii="Times New Roman" w:hAnsi="Times New Roman" w:cs="Times New Roman"/>
          <w:b/>
          <w:sz w:val="24"/>
          <w:szCs w:val="24"/>
        </w:rPr>
        <w:t xml:space="preserve"> программу</w:t>
      </w:r>
      <w:r w:rsidRPr="001D4E2A">
        <w:rPr>
          <w:rFonts w:ascii="Times New Roman" w:hAnsi="Times New Roman" w:cs="Times New Roman"/>
          <w:sz w:val="24"/>
          <w:szCs w:val="24"/>
        </w:rPr>
        <w:t xml:space="preserve">,  изучить </w:t>
      </w:r>
      <w:r w:rsidRPr="001D4E2A">
        <w:rPr>
          <w:rFonts w:ascii="Times New Roman" w:hAnsi="Times New Roman" w:cs="Times New Roman"/>
          <w:b/>
          <w:sz w:val="24"/>
          <w:szCs w:val="24"/>
        </w:rPr>
        <w:t>положение о конкурсе</w:t>
      </w:r>
      <w:r w:rsidRPr="001D4E2A">
        <w:rPr>
          <w:rFonts w:ascii="Times New Roman" w:hAnsi="Times New Roman" w:cs="Times New Roman"/>
          <w:sz w:val="24"/>
          <w:szCs w:val="24"/>
        </w:rPr>
        <w:t xml:space="preserve"> на эту программу на страничке «Конкурсы» и выслать конкурсные материалы  по адресу: </w:t>
      </w:r>
      <w:hyperlink r:id="rId7" w:history="1">
        <w:r w:rsidRPr="001D4E2A">
          <w:rPr>
            <w:rStyle w:val="a3"/>
            <w:rFonts w:ascii="Times New Roman" w:hAnsi="Times New Roman" w:cs="Times New Roman"/>
            <w:sz w:val="24"/>
            <w:szCs w:val="24"/>
          </w:rPr>
          <w:t>konkurs@orlyonok.ru</w:t>
        </w:r>
      </w:hyperlink>
      <w:r w:rsidRPr="001D4E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78D5" w:rsidRPr="001D4E2A" w:rsidRDefault="003A78D5" w:rsidP="003A78D5">
      <w:pPr>
        <w:tabs>
          <w:tab w:val="left" w:pos="851"/>
        </w:tabs>
        <w:ind w:left="-426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E2A">
        <w:rPr>
          <w:rFonts w:ascii="Times New Roman" w:hAnsi="Times New Roman" w:cs="Times New Roman"/>
          <w:sz w:val="24"/>
          <w:szCs w:val="24"/>
        </w:rPr>
        <w:t xml:space="preserve">Заявки для участия в конкурсах на тематические смены 2017 года принимаются виде анкеты-заявки, </w:t>
      </w:r>
      <w:proofErr w:type="spellStart"/>
      <w:r w:rsidRPr="001D4E2A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1D4E2A">
        <w:rPr>
          <w:rFonts w:ascii="Times New Roman" w:hAnsi="Times New Roman" w:cs="Times New Roman"/>
          <w:sz w:val="24"/>
          <w:szCs w:val="24"/>
        </w:rPr>
        <w:t xml:space="preserve"> школьника, отражающего достижения ребенка в области, заявленной в положении конкурса, а  также выполненного конкурсного задания. </w:t>
      </w:r>
    </w:p>
    <w:p w:rsidR="003A78D5" w:rsidRPr="001D4E2A" w:rsidRDefault="003A78D5" w:rsidP="003A78D5">
      <w:pPr>
        <w:pStyle w:val="a4"/>
        <w:spacing w:before="0" w:beforeAutospacing="0" w:after="0" w:afterAutospacing="0" w:line="276" w:lineRule="auto"/>
        <w:ind w:left="-426" w:right="-284" w:firstLine="567"/>
        <w:jc w:val="both"/>
      </w:pPr>
      <w:r w:rsidRPr="001D4E2A">
        <w:t xml:space="preserve">В случае победы в конкурсе доставку и сопровождение детей до ВДЦ «Орлёнок» и обратно осуществляют родители. </w:t>
      </w:r>
    </w:p>
    <w:p w:rsidR="003A78D5" w:rsidRPr="001D4E2A" w:rsidRDefault="003A78D5" w:rsidP="003A78D5">
      <w:pPr>
        <w:pStyle w:val="a4"/>
        <w:spacing w:before="0" w:beforeAutospacing="0" w:after="0" w:afterAutospacing="0" w:line="276" w:lineRule="auto"/>
        <w:ind w:left="-426" w:right="-284" w:firstLine="567"/>
        <w:jc w:val="both"/>
        <w:rPr>
          <w:color w:val="000000"/>
          <w:shd w:val="clear" w:color="auto" w:fill="FFFFFF"/>
        </w:rPr>
      </w:pPr>
      <w:r w:rsidRPr="001D4E2A">
        <w:t xml:space="preserve">Контактное лицо – начальник отдела комплектования на обучение по дополнительным </w:t>
      </w:r>
      <w:proofErr w:type="spellStart"/>
      <w:r w:rsidRPr="001D4E2A">
        <w:t>общеразвивающим</w:t>
      </w:r>
      <w:proofErr w:type="spellEnd"/>
      <w:r w:rsidRPr="001D4E2A">
        <w:t xml:space="preserve"> программам, Бибикова Людмила Викторовна, +8 (86167) 91-548, </w:t>
      </w:r>
      <w:hyperlink r:id="rId8" w:history="1">
        <w:r w:rsidRPr="001D4E2A">
          <w:rPr>
            <w:rStyle w:val="a3"/>
          </w:rPr>
          <w:t>otdel.konkurs@orlyonok.</w:t>
        </w:r>
        <w:r w:rsidRPr="001D4E2A">
          <w:rPr>
            <w:rStyle w:val="a3"/>
            <w:lang w:val="en-US"/>
          </w:rPr>
          <w:t>ru</w:t>
        </w:r>
      </w:hyperlink>
      <w:r w:rsidRPr="001D4E2A">
        <w:t xml:space="preserve">. </w:t>
      </w:r>
    </w:p>
    <w:p w:rsidR="003A78D5" w:rsidRPr="001D4E2A" w:rsidRDefault="003A78D5" w:rsidP="003A78D5">
      <w:pPr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78D5" w:rsidRPr="001D4E2A" w:rsidRDefault="003A78D5" w:rsidP="003A78D5">
      <w:pPr>
        <w:spacing w:after="0"/>
        <w:ind w:left="-426"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E2A">
        <w:rPr>
          <w:rFonts w:ascii="Times New Roman" w:hAnsi="Times New Roman" w:cs="Times New Roman"/>
          <w:b/>
          <w:sz w:val="24"/>
          <w:szCs w:val="24"/>
        </w:rPr>
        <w:t xml:space="preserve">Подготовка </w:t>
      </w:r>
      <w:proofErr w:type="spellStart"/>
      <w:r w:rsidRPr="001D4E2A">
        <w:rPr>
          <w:rFonts w:ascii="Times New Roman" w:hAnsi="Times New Roman" w:cs="Times New Roman"/>
          <w:b/>
          <w:sz w:val="24"/>
          <w:szCs w:val="24"/>
        </w:rPr>
        <w:t>портфолио</w:t>
      </w:r>
      <w:proofErr w:type="spellEnd"/>
      <w:r w:rsidRPr="001D4E2A">
        <w:rPr>
          <w:rFonts w:ascii="Times New Roman" w:hAnsi="Times New Roman" w:cs="Times New Roman"/>
          <w:b/>
          <w:sz w:val="24"/>
          <w:szCs w:val="24"/>
        </w:rPr>
        <w:t xml:space="preserve"> для ФГБОУ ВДЦ «Орлёнок».</w:t>
      </w:r>
    </w:p>
    <w:p w:rsidR="003A78D5" w:rsidRPr="001D4E2A" w:rsidRDefault="003A78D5" w:rsidP="003A78D5">
      <w:pPr>
        <w:spacing w:after="0"/>
        <w:ind w:left="-426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4E2A">
        <w:rPr>
          <w:rFonts w:ascii="Times New Roman" w:hAnsi="Times New Roman" w:cs="Times New Roman"/>
          <w:b/>
          <w:sz w:val="24"/>
          <w:szCs w:val="24"/>
        </w:rPr>
        <w:t>Портфолио</w:t>
      </w:r>
      <w:proofErr w:type="spellEnd"/>
      <w:r w:rsidRPr="001D4E2A">
        <w:rPr>
          <w:rFonts w:ascii="Times New Roman" w:hAnsi="Times New Roman" w:cs="Times New Roman"/>
          <w:sz w:val="24"/>
          <w:szCs w:val="24"/>
        </w:rPr>
        <w:t xml:space="preserve"> участника дополнительной </w:t>
      </w:r>
      <w:proofErr w:type="spellStart"/>
      <w:r w:rsidRPr="001D4E2A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1D4E2A">
        <w:rPr>
          <w:rFonts w:ascii="Times New Roman" w:hAnsi="Times New Roman" w:cs="Times New Roman"/>
          <w:sz w:val="24"/>
          <w:szCs w:val="24"/>
        </w:rPr>
        <w:t xml:space="preserve"> программы ФГБОУ ВДЦ «Орлёнок» включает в себя:</w:t>
      </w:r>
    </w:p>
    <w:p w:rsidR="003A78D5" w:rsidRPr="001D4E2A" w:rsidRDefault="003A78D5" w:rsidP="003A78D5">
      <w:pPr>
        <w:spacing w:after="0"/>
        <w:ind w:left="-426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E2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D4E2A">
        <w:rPr>
          <w:rFonts w:ascii="Times New Roman" w:hAnsi="Times New Roman" w:cs="Times New Roman"/>
          <w:sz w:val="24"/>
          <w:szCs w:val="24"/>
        </w:rPr>
        <w:t>скан-копии</w:t>
      </w:r>
      <w:proofErr w:type="spellEnd"/>
      <w:proofErr w:type="gramEnd"/>
      <w:r w:rsidRPr="001D4E2A">
        <w:rPr>
          <w:rFonts w:ascii="Times New Roman" w:hAnsi="Times New Roman" w:cs="Times New Roman"/>
          <w:sz w:val="24"/>
          <w:szCs w:val="24"/>
        </w:rPr>
        <w:t xml:space="preserve"> грамоты/диплома/сертификата различных уровней (муниципального, регионального, всероссийского, международного).</w:t>
      </w:r>
    </w:p>
    <w:p w:rsidR="003A78D5" w:rsidRPr="001D4E2A" w:rsidRDefault="003A78D5" w:rsidP="003A78D5">
      <w:pPr>
        <w:spacing w:after="0"/>
        <w:ind w:left="-426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E2A">
        <w:rPr>
          <w:rFonts w:ascii="Times New Roman" w:hAnsi="Times New Roman" w:cs="Times New Roman"/>
          <w:sz w:val="24"/>
          <w:szCs w:val="24"/>
        </w:rPr>
        <w:t>- характеристика, заверенная директором образовательной организации.</w:t>
      </w:r>
    </w:p>
    <w:p w:rsidR="003A78D5" w:rsidRPr="001D4E2A" w:rsidRDefault="003A78D5" w:rsidP="003A78D5">
      <w:pPr>
        <w:spacing w:after="0"/>
        <w:ind w:left="-426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E2A">
        <w:rPr>
          <w:rFonts w:ascii="Times New Roman" w:hAnsi="Times New Roman" w:cs="Times New Roman"/>
          <w:sz w:val="24"/>
          <w:szCs w:val="24"/>
        </w:rPr>
        <w:t xml:space="preserve">Достижения участника программы должны соответствовать </w:t>
      </w:r>
      <w:r w:rsidRPr="001D4E2A">
        <w:rPr>
          <w:rFonts w:ascii="Times New Roman" w:hAnsi="Times New Roman" w:cs="Times New Roman"/>
          <w:b/>
          <w:sz w:val="24"/>
          <w:szCs w:val="24"/>
        </w:rPr>
        <w:t xml:space="preserve">тематике </w:t>
      </w:r>
      <w:r w:rsidRPr="001D4E2A">
        <w:rPr>
          <w:rFonts w:ascii="Times New Roman" w:hAnsi="Times New Roman" w:cs="Times New Roman"/>
          <w:sz w:val="24"/>
          <w:szCs w:val="24"/>
        </w:rPr>
        <w:t>программы, и представлены за последние три года. В характеристике от образовательной организации необходимо отразить успешность ребёнка в учебной и внеурочной деятельности, позицию в классе.</w:t>
      </w:r>
    </w:p>
    <w:p w:rsidR="003A78D5" w:rsidRPr="001D4E2A" w:rsidRDefault="003A78D5" w:rsidP="003A78D5">
      <w:pPr>
        <w:spacing w:after="0"/>
        <w:ind w:left="-426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4E2A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1D4E2A">
        <w:rPr>
          <w:rFonts w:ascii="Times New Roman" w:hAnsi="Times New Roman" w:cs="Times New Roman"/>
          <w:sz w:val="24"/>
          <w:szCs w:val="24"/>
        </w:rPr>
        <w:t xml:space="preserve"> на каждого участника программы должны находиться в отдельной папке, название которой соответствует фамилии и имени ребёнка.</w:t>
      </w:r>
    </w:p>
    <w:p w:rsidR="003A78D5" w:rsidRPr="001D4E2A" w:rsidRDefault="003A78D5" w:rsidP="003A78D5">
      <w:pPr>
        <w:pStyle w:val="ab"/>
        <w:spacing w:line="276" w:lineRule="auto"/>
        <w:ind w:left="-426" w:right="-284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4E2A">
        <w:rPr>
          <w:rFonts w:ascii="Times New Roman" w:hAnsi="Times New Roman"/>
          <w:sz w:val="24"/>
          <w:szCs w:val="24"/>
        </w:rPr>
        <w:lastRenderedPageBreak/>
        <w:t xml:space="preserve">Папки с </w:t>
      </w:r>
      <w:proofErr w:type="spellStart"/>
      <w:r w:rsidRPr="001D4E2A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1D4E2A">
        <w:rPr>
          <w:rFonts w:ascii="Times New Roman" w:hAnsi="Times New Roman"/>
          <w:sz w:val="24"/>
          <w:szCs w:val="24"/>
        </w:rPr>
        <w:t xml:space="preserve"> необходимо объединить в единую папку, указав субъект РФ, номер смены и детский лагерь, куда направляются подростки (</w:t>
      </w:r>
      <w:r w:rsidRPr="001D4E2A">
        <w:rPr>
          <w:rFonts w:ascii="Times New Roman" w:hAnsi="Times New Roman"/>
          <w:i/>
          <w:sz w:val="24"/>
          <w:szCs w:val="24"/>
        </w:rPr>
        <w:t>пример:</w:t>
      </w:r>
      <w:proofErr w:type="gramEnd"/>
      <w:r w:rsidRPr="001D4E2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1D4E2A">
        <w:rPr>
          <w:rFonts w:ascii="Times New Roman" w:hAnsi="Times New Roman"/>
          <w:i/>
          <w:sz w:val="24"/>
          <w:szCs w:val="24"/>
        </w:rPr>
        <w:t xml:space="preserve">Свердловская область, 5 смена, </w:t>
      </w:r>
      <w:proofErr w:type="spellStart"/>
      <w:r w:rsidRPr="001D4E2A">
        <w:rPr>
          <w:rFonts w:ascii="Times New Roman" w:hAnsi="Times New Roman"/>
          <w:i/>
          <w:sz w:val="24"/>
          <w:szCs w:val="24"/>
        </w:rPr>
        <w:t>д</w:t>
      </w:r>
      <w:proofErr w:type="spellEnd"/>
      <w:r w:rsidRPr="001D4E2A">
        <w:rPr>
          <w:rFonts w:ascii="Times New Roman" w:hAnsi="Times New Roman"/>
          <w:i/>
          <w:sz w:val="24"/>
          <w:szCs w:val="24"/>
        </w:rPr>
        <w:t>/л «Штормовой»</w:t>
      </w:r>
      <w:r w:rsidRPr="001D4E2A">
        <w:rPr>
          <w:rFonts w:ascii="Times New Roman" w:hAnsi="Times New Roman"/>
          <w:sz w:val="24"/>
          <w:szCs w:val="24"/>
        </w:rPr>
        <w:t>).</w:t>
      </w:r>
      <w:proofErr w:type="gramEnd"/>
    </w:p>
    <w:p w:rsidR="003A78D5" w:rsidRPr="001D4E2A" w:rsidRDefault="003A78D5" w:rsidP="003A78D5">
      <w:pPr>
        <w:spacing w:after="0"/>
        <w:ind w:left="-426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E2A">
        <w:rPr>
          <w:rFonts w:ascii="Times New Roman" w:hAnsi="Times New Roman" w:cs="Times New Roman"/>
          <w:sz w:val="24"/>
          <w:szCs w:val="24"/>
        </w:rPr>
        <w:t xml:space="preserve">Если от региона подростки направляются в несколько детских лагерей, то необходимо подготовить папки с </w:t>
      </w:r>
      <w:proofErr w:type="spellStart"/>
      <w:r w:rsidRPr="001D4E2A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1D4E2A">
        <w:rPr>
          <w:rFonts w:ascii="Times New Roman" w:hAnsi="Times New Roman" w:cs="Times New Roman"/>
          <w:sz w:val="24"/>
          <w:szCs w:val="24"/>
        </w:rPr>
        <w:t xml:space="preserve"> отдельно для каждого детского лагеря.</w:t>
      </w:r>
    </w:p>
    <w:p w:rsidR="003A78D5" w:rsidRPr="001D4E2A" w:rsidRDefault="003A78D5" w:rsidP="003A78D5">
      <w:pPr>
        <w:spacing w:after="0"/>
        <w:ind w:left="-426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E2A">
        <w:rPr>
          <w:rFonts w:ascii="Times New Roman" w:hAnsi="Times New Roman" w:cs="Times New Roman"/>
          <w:sz w:val="24"/>
          <w:szCs w:val="24"/>
        </w:rPr>
        <w:t xml:space="preserve">Материалы от региона необходимо направить не менее чем за 30 дней до начала смены по адресу </w:t>
      </w:r>
      <w:hyperlink r:id="rId9" w:history="1">
        <w:r w:rsidRPr="001D4E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portfolio</w:t>
        </w:r>
        <w:r w:rsidRPr="001D4E2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1D4E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orlyonok</w:t>
        </w:r>
        <w:proofErr w:type="spellEnd"/>
        <w:r w:rsidRPr="001D4E2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D4E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D4E2A">
        <w:rPr>
          <w:rFonts w:ascii="Times New Roman" w:hAnsi="Times New Roman" w:cs="Times New Roman"/>
          <w:sz w:val="24"/>
          <w:szCs w:val="24"/>
        </w:rPr>
        <w:t>, в теме письма указав субъект РФ, номер смены и детский лагерь. Соответственно, если от субъекта РФ направляются группы в несколько детских лагерей, то и писем должно быть несколько.</w:t>
      </w:r>
    </w:p>
    <w:p w:rsidR="003A78D5" w:rsidRPr="001D4E2A" w:rsidRDefault="003A78D5" w:rsidP="003A78D5">
      <w:pPr>
        <w:spacing w:after="0"/>
        <w:ind w:left="-426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E2A">
        <w:rPr>
          <w:rFonts w:ascii="Times New Roman" w:hAnsi="Times New Roman" w:cs="Times New Roman"/>
          <w:sz w:val="24"/>
          <w:szCs w:val="24"/>
        </w:rPr>
        <w:t xml:space="preserve">Аннотации дополнительных </w:t>
      </w:r>
      <w:proofErr w:type="spellStart"/>
      <w:r w:rsidRPr="001D4E2A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1D4E2A">
        <w:rPr>
          <w:rFonts w:ascii="Times New Roman" w:hAnsi="Times New Roman" w:cs="Times New Roman"/>
          <w:sz w:val="24"/>
          <w:szCs w:val="24"/>
        </w:rPr>
        <w:t xml:space="preserve"> программ ФГБОУ ВДЦ «Орлёнок» находятся на официальном сайте </w:t>
      </w:r>
      <w:hyperlink r:id="rId10" w:history="1">
        <w:r w:rsidRPr="001D4E2A">
          <w:rPr>
            <w:rStyle w:val="a3"/>
            <w:rFonts w:ascii="Times New Roman" w:hAnsi="Times New Roman" w:cs="Times New Roman"/>
            <w:sz w:val="24"/>
            <w:szCs w:val="24"/>
          </w:rPr>
          <w:t>http://www.center-orlyonok.ru/</w:t>
        </w:r>
      </w:hyperlink>
      <w:r w:rsidRPr="001D4E2A">
        <w:rPr>
          <w:rFonts w:ascii="Times New Roman" w:hAnsi="Times New Roman" w:cs="Times New Roman"/>
          <w:sz w:val="24"/>
          <w:szCs w:val="24"/>
        </w:rPr>
        <w:t xml:space="preserve"> в разделе «Программы смен 2017». По вопросам содержания </w:t>
      </w:r>
      <w:proofErr w:type="spellStart"/>
      <w:r w:rsidRPr="001D4E2A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1D4E2A">
        <w:rPr>
          <w:rFonts w:ascii="Times New Roman" w:hAnsi="Times New Roman" w:cs="Times New Roman"/>
          <w:sz w:val="24"/>
          <w:szCs w:val="24"/>
        </w:rPr>
        <w:t xml:space="preserve"> можно обращаться к административным группам детских лагерей. Контакты находятся по адресу </w:t>
      </w:r>
      <w:hyperlink r:id="rId11" w:history="1">
        <w:r w:rsidRPr="001D4E2A">
          <w:rPr>
            <w:rStyle w:val="a3"/>
            <w:rFonts w:ascii="Times New Roman" w:hAnsi="Times New Roman" w:cs="Times New Roman"/>
            <w:sz w:val="24"/>
            <w:szCs w:val="24"/>
          </w:rPr>
          <w:t>http://www.center-orlyonok.ru/orlyonok/orlcamps/</w:t>
        </w:r>
      </w:hyperlink>
      <w:r w:rsidRPr="001D4E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78D5" w:rsidRPr="001D4E2A" w:rsidRDefault="003A78D5" w:rsidP="003A78D5">
      <w:pPr>
        <w:ind w:left="-426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2A">
        <w:rPr>
          <w:rFonts w:ascii="Times New Roman" w:hAnsi="Times New Roman" w:cs="Times New Roman"/>
          <w:sz w:val="24"/>
          <w:szCs w:val="24"/>
        </w:rPr>
        <w:t xml:space="preserve">После того, как </w:t>
      </w:r>
      <w:proofErr w:type="spellStart"/>
      <w:r w:rsidRPr="001D4E2A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1D4E2A">
        <w:rPr>
          <w:rFonts w:ascii="Times New Roman" w:hAnsi="Times New Roman" w:cs="Times New Roman"/>
          <w:sz w:val="24"/>
          <w:szCs w:val="24"/>
        </w:rPr>
        <w:t xml:space="preserve"> ребёнка-участника смены направляется в детский лагерь, административная группа детского лагеря проводит анализ документов на соответствие детей целевой категории участников, обозначенной в аннотации программы. </w:t>
      </w:r>
    </w:p>
    <w:p w:rsidR="003A78D5" w:rsidRPr="001D4E2A" w:rsidRDefault="003A78D5" w:rsidP="003A78D5">
      <w:pPr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1D4E2A">
        <w:rPr>
          <w:rFonts w:ascii="Times New Roman" w:hAnsi="Times New Roman" w:cs="Times New Roman"/>
          <w:b/>
          <w:sz w:val="24"/>
          <w:szCs w:val="24"/>
        </w:rPr>
        <w:tab/>
      </w:r>
      <w:r w:rsidRPr="001D4E2A">
        <w:rPr>
          <w:rFonts w:ascii="Times New Roman" w:hAnsi="Times New Roman" w:cs="Times New Roman"/>
          <w:sz w:val="24"/>
          <w:szCs w:val="24"/>
        </w:rPr>
        <w:t xml:space="preserve">Ниже представлены материалы, которые помогут Вам определить </w:t>
      </w:r>
      <w:proofErr w:type="gramStart"/>
      <w:r w:rsidRPr="001D4E2A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1D4E2A">
        <w:rPr>
          <w:rFonts w:ascii="Times New Roman" w:hAnsi="Times New Roman" w:cs="Times New Roman"/>
          <w:sz w:val="24"/>
          <w:szCs w:val="24"/>
        </w:rPr>
        <w:t xml:space="preserve">оответствуют ли документы, отражающие достижения ребёнка, направленности смены. </w:t>
      </w:r>
    </w:p>
    <w:p w:rsidR="003A78D5" w:rsidRPr="001D4E2A" w:rsidRDefault="003A78D5" w:rsidP="003A78D5">
      <w:pPr>
        <w:pStyle w:val="a5"/>
        <w:numPr>
          <w:ilvl w:val="0"/>
          <w:numId w:val="6"/>
        </w:numPr>
        <w:spacing w:after="0"/>
        <w:ind w:left="-426" w:right="-284"/>
        <w:jc w:val="both"/>
        <w:rPr>
          <w:rFonts w:ascii="Times New Roman" w:hAnsi="Times New Roman"/>
          <w:b/>
          <w:sz w:val="24"/>
          <w:szCs w:val="24"/>
        </w:rPr>
      </w:pPr>
      <w:r w:rsidRPr="001D4E2A">
        <w:rPr>
          <w:rFonts w:ascii="Times New Roman" w:hAnsi="Times New Roman"/>
          <w:b/>
          <w:sz w:val="24"/>
          <w:szCs w:val="24"/>
        </w:rPr>
        <w:t xml:space="preserve">Достижения подростка в </w:t>
      </w:r>
      <w:r w:rsidRPr="001D4E2A">
        <w:rPr>
          <w:rFonts w:ascii="Times New Roman" w:hAnsi="Times New Roman"/>
          <w:b/>
          <w:sz w:val="24"/>
          <w:szCs w:val="24"/>
          <w:u w:val="single"/>
        </w:rPr>
        <w:t>художественной направленности</w:t>
      </w:r>
      <w:r w:rsidRPr="001D4E2A">
        <w:rPr>
          <w:rFonts w:ascii="Times New Roman" w:hAnsi="Times New Roman"/>
          <w:b/>
          <w:sz w:val="24"/>
          <w:szCs w:val="24"/>
        </w:rPr>
        <w:t xml:space="preserve"> ДОП.</w:t>
      </w:r>
    </w:p>
    <w:p w:rsidR="003A78D5" w:rsidRPr="001D4E2A" w:rsidRDefault="003A78D5" w:rsidP="003A78D5">
      <w:pPr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1D4E2A">
        <w:rPr>
          <w:rFonts w:ascii="Times New Roman" w:hAnsi="Times New Roman" w:cs="Times New Roman"/>
          <w:sz w:val="24"/>
          <w:szCs w:val="24"/>
        </w:rPr>
        <w:t>Демонстрация творческих способностей детей в различных областях искусства и культуры.</w:t>
      </w:r>
    </w:p>
    <w:p w:rsidR="003A78D5" w:rsidRPr="001D4E2A" w:rsidRDefault="003A78D5" w:rsidP="003A78D5">
      <w:pPr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4E2A">
        <w:rPr>
          <w:rFonts w:ascii="Times New Roman" w:hAnsi="Times New Roman" w:cs="Times New Roman"/>
          <w:sz w:val="24"/>
          <w:szCs w:val="24"/>
        </w:rPr>
        <w:t>Художественная направленность включает следующие направления: исполнительство на струнных, народных, духовых, клавишных, ударных инструментах, оркестры и ансамбли, сольный вокал, хоровое пение, эстрадно-джазовое творчество, театральное творчество (драматический театр, театр теней, кукольный театр, музыкальный театр и мюзикл, исторический театр, театр мод), фольклорное искусство (фольклорный хор, фольклорный ансамбль, сольное народное пение,  народное творчество), цирковое искусство, хореографическое искусство, художественное слово, литературное творчество, изобразительное искусство, декоративно-прикладное</w:t>
      </w:r>
      <w:proofErr w:type="gramEnd"/>
      <w:r w:rsidRPr="001D4E2A">
        <w:rPr>
          <w:rFonts w:ascii="Times New Roman" w:hAnsi="Times New Roman" w:cs="Times New Roman"/>
          <w:sz w:val="24"/>
          <w:szCs w:val="24"/>
        </w:rPr>
        <w:t xml:space="preserve"> творчество, компьютерная графика и дизайн.</w:t>
      </w:r>
    </w:p>
    <w:p w:rsidR="003A78D5" w:rsidRPr="001D4E2A" w:rsidRDefault="003A78D5" w:rsidP="003A78D5">
      <w:pPr>
        <w:pStyle w:val="a5"/>
        <w:numPr>
          <w:ilvl w:val="0"/>
          <w:numId w:val="6"/>
        </w:numPr>
        <w:spacing w:after="0"/>
        <w:ind w:left="-426" w:right="-284"/>
        <w:jc w:val="both"/>
        <w:rPr>
          <w:rFonts w:ascii="Times New Roman" w:hAnsi="Times New Roman"/>
          <w:b/>
          <w:sz w:val="24"/>
          <w:szCs w:val="24"/>
        </w:rPr>
      </w:pPr>
      <w:r w:rsidRPr="001D4E2A">
        <w:rPr>
          <w:rFonts w:ascii="Times New Roman" w:hAnsi="Times New Roman"/>
          <w:b/>
          <w:sz w:val="24"/>
          <w:szCs w:val="24"/>
        </w:rPr>
        <w:t xml:space="preserve">Достижения подростка в </w:t>
      </w:r>
      <w:r w:rsidRPr="001D4E2A">
        <w:rPr>
          <w:rFonts w:ascii="Times New Roman" w:hAnsi="Times New Roman"/>
          <w:b/>
          <w:sz w:val="24"/>
          <w:szCs w:val="24"/>
          <w:u w:val="single"/>
        </w:rPr>
        <w:t>естественнонаучной направленности</w:t>
      </w:r>
      <w:r w:rsidRPr="001D4E2A">
        <w:rPr>
          <w:rFonts w:ascii="Times New Roman" w:hAnsi="Times New Roman"/>
          <w:b/>
          <w:sz w:val="24"/>
          <w:szCs w:val="24"/>
        </w:rPr>
        <w:t xml:space="preserve"> ДОП.</w:t>
      </w:r>
    </w:p>
    <w:p w:rsidR="003A78D5" w:rsidRPr="001D4E2A" w:rsidRDefault="003A78D5" w:rsidP="003A78D5">
      <w:pPr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1D4E2A">
        <w:rPr>
          <w:rFonts w:ascii="Times New Roman" w:hAnsi="Times New Roman" w:cs="Times New Roman"/>
          <w:sz w:val="24"/>
          <w:szCs w:val="24"/>
        </w:rPr>
        <w:t xml:space="preserve">Успехи при изучении школьных программ по математике, физике, биологии, экологии, геоботанике, химии. </w:t>
      </w:r>
    </w:p>
    <w:p w:rsidR="003A78D5" w:rsidRPr="001D4E2A" w:rsidRDefault="003A78D5" w:rsidP="003A78D5">
      <w:pPr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4E2A">
        <w:rPr>
          <w:rFonts w:ascii="Times New Roman" w:hAnsi="Times New Roman" w:cs="Times New Roman"/>
          <w:sz w:val="24"/>
          <w:szCs w:val="24"/>
        </w:rPr>
        <w:t>Естественнонаучная направленность включает следующие направления: учебно-исследовательская деятельность и изучение за страницами учебников целого ряда дисциплин: астрономия, математика, химия, физика, информатика, геология, география, природоведение, медицина, эколого-биологическая деятельность.</w:t>
      </w:r>
      <w:proofErr w:type="gramEnd"/>
    </w:p>
    <w:p w:rsidR="003A78D5" w:rsidRPr="001D4E2A" w:rsidRDefault="003A78D5" w:rsidP="003A78D5">
      <w:pPr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1D4E2A">
        <w:rPr>
          <w:rFonts w:ascii="Times New Roman" w:hAnsi="Times New Roman" w:cs="Times New Roman"/>
          <w:sz w:val="24"/>
          <w:szCs w:val="24"/>
        </w:rPr>
        <w:t xml:space="preserve">Естественнонаучное образование </w:t>
      </w:r>
      <w:r w:rsidRPr="001D4E2A">
        <w:rPr>
          <w:rFonts w:ascii="Times New Roman" w:hAnsi="Times New Roman" w:cs="Times New Roman"/>
          <w:sz w:val="24"/>
          <w:szCs w:val="24"/>
          <w:u w:val="single"/>
        </w:rPr>
        <w:t>не включает</w:t>
      </w:r>
      <w:r w:rsidRPr="001D4E2A">
        <w:rPr>
          <w:rFonts w:ascii="Times New Roman" w:hAnsi="Times New Roman" w:cs="Times New Roman"/>
          <w:sz w:val="24"/>
          <w:szCs w:val="24"/>
        </w:rPr>
        <w:t xml:space="preserve"> в себя что-либо из гуманитарных и общественных дисциплин: лингвистику, психологию, социологию, педагогику, юриспруденцию, государство и право, политологию, экономику, финансы и так далее.</w:t>
      </w:r>
    </w:p>
    <w:p w:rsidR="003A78D5" w:rsidRPr="001D4E2A" w:rsidRDefault="003A78D5" w:rsidP="003A78D5">
      <w:pPr>
        <w:pStyle w:val="a5"/>
        <w:numPr>
          <w:ilvl w:val="0"/>
          <w:numId w:val="6"/>
        </w:numPr>
        <w:spacing w:after="0"/>
        <w:ind w:left="-426" w:right="-284"/>
        <w:jc w:val="both"/>
        <w:rPr>
          <w:rFonts w:ascii="Times New Roman" w:hAnsi="Times New Roman"/>
          <w:b/>
          <w:sz w:val="24"/>
          <w:szCs w:val="24"/>
        </w:rPr>
      </w:pPr>
      <w:r w:rsidRPr="001D4E2A">
        <w:rPr>
          <w:rFonts w:ascii="Times New Roman" w:hAnsi="Times New Roman"/>
          <w:b/>
          <w:sz w:val="24"/>
          <w:szCs w:val="24"/>
        </w:rPr>
        <w:t xml:space="preserve">Достижения подростка в </w:t>
      </w:r>
      <w:r w:rsidRPr="001D4E2A">
        <w:rPr>
          <w:rFonts w:ascii="Times New Roman" w:hAnsi="Times New Roman"/>
          <w:b/>
          <w:sz w:val="24"/>
          <w:szCs w:val="24"/>
          <w:u w:val="single"/>
        </w:rPr>
        <w:t>социально-педагогической направленности</w:t>
      </w:r>
      <w:r w:rsidRPr="001D4E2A">
        <w:rPr>
          <w:rFonts w:ascii="Times New Roman" w:hAnsi="Times New Roman"/>
          <w:b/>
          <w:sz w:val="24"/>
          <w:szCs w:val="24"/>
        </w:rPr>
        <w:t xml:space="preserve"> ДОП.</w:t>
      </w:r>
    </w:p>
    <w:p w:rsidR="003A78D5" w:rsidRPr="001D4E2A" w:rsidRDefault="003A78D5" w:rsidP="003A78D5">
      <w:pPr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1D4E2A">
        <w:rPr>
          <w:rFonts w:ascii="Times New Roman" w:hAnsi="Times New Roman" w:cs="Times New Roman"/>
          <w:sz w:val="24"/>
          <w:szCs w:val="24"/>
        </w:rPr>
        <w:t xml:space="preserve">Социально-педагогическая направленность включает следующие направления: основы </w:t>
      </w:r>
      <w:proofErr w:type="spellStart"/>
      <w:r w:rsidRPr="001D4E2A">
        <w:rPr>
          <w:rFonts w:ascii="Times New Roman" w:hAnsi="Times New Roman" w:cs="Times New Roman"/>
          <w:sz w:val="24"/>
          <w:szCs w:val="24"/>
        </w:rPr>
        <w:t>медиа-информационных</w:t>
      </w:r>
      <w:proofErr w:type="spellEnd"/>
      <w:r w:rsidRPr="001D4E2A">
        <w:rPr>
          <w:rFonts w:ascii="Times New Roman" w:hAnsi="Times New Roman" w:cs="Times New Roman"/>
          <w:sz w:val="24"/>
          <w:szCs w:val="24"/>
        </w:rPr>
        <w:t xml:space="preserve"> технологий, основы психологии, социологии, политологии и права, </w:t>
      </w:r>
      <w:proofErr w:type="spellStart"/>
      <w:r w:rsidRPr="001D4E2A">
        <w:rPr>
          <w:rFonts w:ascii="Times New Roman" w:hAnsi="Times New Roman" w:cs="Times New Roman"/>
          <w:sz w:val="24"/>
          <w:szCs w:val="24"/>
        </w:rPr>
        <w:lastRenderedPageBreak/>
        <w:t>игротехники</w:t>
      </w:r>
      <w:proofErr w:type="spellEnd"/>
      <w:r w:rsidRPr="001D4E2A">
        <w:rPr>
          <w:rFonts w:ascii="Times New Roman" w:hAnsi="Times New Roman" w:cs="Times New Roman"/>
          <w:sz w:val="24"/>
          <w:szCs w:val="24"/>
        </w:rPr>
        <w:t xml:space="preserve"> и игровое конструирование, профориентация и </w:t>
      </w:r>
      <w:proofErr w:type="spellStart"/>
      <w:r w:rsidRPr="001D4E2A">
        <w:rPr>
          <w:rFonts w:ascii="Times New Roman" w:hAnsi="Times New Roman" w:cs="Times New Roman"/>
          <w:sz w:val="24"/>
          <w:szCs w:val="24"/>
        </w:rPr>
        <w:t>предпрофессиональная</w:t>
      </w:r>
      <w:proofErr w:type="spellEnd"/>
      <w:r w:rsidRPr="001D4E2A">
        <w:rPr>
          <w:rFonts w:ascii="Times New Roman" w:hAnsi="Times New Roman" w:cs="Times New Roman"/>
          <w:sz w:val="24"/>
          <w:szCs w:val="24"/>
        </w:rPr>
        <w:t xml:space="preserve"> подготовка. Успехи в </w:t>
      </w:r>
      <w:proofErr w:type="gramStart"/>
      <w:r w:rsidRPr="001D4E2A">
        <w:rPr>
          <w:rFonts w:ascii="Times New Roman" w:hAnsi="Times New Roman" w:cs="Times New Roman"/>
          <w:sz w:val="24"/>
          <w:szCs w:val="24"/>
        </w:rPr>
        <w:t>культурологической</w:t>
      </w:r>
      <w:proofErr w:type="gramEnd"/>
      <w:r w:rsidRPr="001D4E2A">
        <w:rPr>
          <w:rFonts w:ascii="Times New Roman" w:hAnsi="Times New Roman" w:cs="Times New Roman"/>
          <w:sz w:val="24"/>
          <w:szCs w:val="24"/>
        </w:rPr>
        <w:t>, военно-патриотической и гражданско-патриотической направлениях.</w:t>
      </w:r>
    </w:p>
    <w:p w:rsidR="003A78D5" w:rsidRPr="001D4E2A" w:rsidRDefault="003A78D5" w:rsidP="003A78D5">
      <w:pPr>
        <w:pStyle w:val="a5"/>
        <w:numPr>
          <w:ilvl w:val="0"/>
          <w:numId w:val="6"/>
        </w:numPr>
        <w:spacing w:after="0"/>
        <w:ind w:left="-426" w:right="-284"/>
        <w:jc w:val="both"/>
        <w:rPr>
          <w:rFonts w:ascii="Times New Roman" w:hAnsi="Times New Roman"/>
          <w:b/>
          <w:sz w:val="24"/>
          <w:szCs w:val="24"/>
        </w:rPr>
      </w:pPr>
      <w:r w:rsidRPr="001D4E2A">
        <w:rPr>
          <w:rFonts w:ascii="Times New Roman" w:hAnsi="Times New Roman"/>
          <w:b/>
          <w:sz w:val="24"/>
          <w:szCs w:val="24"/>
        </w:rPr>
        <w:t xml:space="preserve">Достижения подростка в </w:t>
      </w:r>
      <w:r w:rsidRPr="001D4E2A">
        <w:rPr>
          <w:rFonts w:ascii="Times New Roman" w:hAnsi="Times New Roman"/>
          <w:b/>
          <w:sz w:val="24"/>
          <w:szCs w:val="24"/>
          <w:u w:val="single"/>
        </w:rPr>
        <w:t xml:space="preserve">физкультурно-спортивной направленности </w:t>
      </w:r>
      <w:r w:rsidRPr="001D4E2A">
        <w:rPr>
          <w:rFonts w:ascii="Times New Roman" w:hAnsi="Times New Roman"/>
          <w:b/>
          <w:sz w:val="24"/>
          <w:szCs w:val="24"/>
        </w:rPr>
        <w:t>ДОП.</w:t>
      </w:r>
    </w:p>
    <w:p w:rsidR="003A78D5" w:rsidRPr="001D4E2A" w:rsidRDefault="003A78D5" w:rsidP="003A78D5">
      <w:pPr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4E2A">
        <w:rPr>
          <w:rFonts w:ascii="Times New Roman" w:hAnsi="Times New Roman" w:cs="Times New Roman"/>
          <w:sz w:val="24"/>
          <w:szCs w:val="24"/>
        </w:rPr>
        <w:t>Достижения в направлениях: спортивная подготовка (спортивная акробатика, бадминтон, гандбол, плавание, хоккей, футбол, фехтование, альпинизм и скалолазание, аэробика, шейпинг, ритмическая и художественная гимнастика, фитнес, шахматы и шашки, различные виды борьбы и другие виды спорта), общая физическая подготовка и лечебная физкультура (фитнес-аэробика, йога, лечебная физкультура, ритмическая гимнастика и др.), история спорта и спортивно-познавательные программы, ОФП и здоровый образ жизни, народные игры, спортивные</w:t>
      </w:r>
      <w:proofErr w:type="gramEnd"/>
      <w:r w:rsidRPr="001D4E2A">
        <w:rPr>
          <w:rFonts w:ascii="Times New Roman" w:hAnsi="Times New Roman" w:cs="Times New Roman"/>
          <w:sz w:val="24"/>
          <w:szCs w:val="24"/>
        </w:rPr>
        <w:t xml:space="preserve"> и подвижные игры, история и особенности олимпийского движения. </w:t>
      </w:r>
    </w:p>
    <w:p w:rsidR="003A78D5" w:rsidRPr="001D4E2A" w:rsidRDefault="003A78D5" w:rsidP="003A78D5">
      <w:pPr>
        <w:pStyle w:val="a5"/>
        <w:numPr>
          <w:ilvl w:val="0"/>
          <w:numId w:val="6"/>
        </w:numPr>
        <w:spacing w:after="0"/>
        <w:ind w:left="-426" w:right="-284"/>
        <w:jc w:val="both"/>
        <w:rPr>
          <w:rFonts w:ascii="Times New Roman" w:hAnsi="Times New Roman"/>
          <w:b/>
          <w:sz w:val="24"/>
          <w:szCs w:val="24"/>
        </w:rPr>
      </w:pPr>
      <w:r w:rsidRPr="001D4E2A">
        <w:rPr>
          <w:rFonts w:ascii="Times New Roman" w:hAnsi="Times New Roman"/>
          <w:b/>
          <w:sz w:val="24"/>
          <w:szCs w:val="24"/>
        </w:rPr>
        <w:t>Достижения подростка в</w:t>
      </w:r>
      <w:r w:rsidRPr="001D4E2A">
        <w:rPr>
          <w:rFonts w:ascii="Times New Roman" w:hAnsi="Times New Roman"/>
          <w:sz w:val="24"/>
          <w:szCs w:val="24"/>
        </w:rPr>
        <w:t xml:space="preserve"> </w:t>
      </w:r>
      <w:r w:rsidRPr="001D4E2A">
        <w:rPr>
          <w:rFonts w:ascii="Times New Roman" w:hAnsi="Times New Roman"/>
          <w:b/>
          <w:sz w:val="24"/>
          <w:szCs w:val="24"/>
          <w:u w:val="single"/>
        </w:rPr>
        <w:t>технической направленности</w:t>
      </w:r>
      <w:r w:rsidRPr="001D4E2A">
        <w:rPr>
          <w:rFonts w:ascii="Times New Roman" w:hAnsi="Times New Roman"/>
          <w:sz w:val="24"/>
          <w:szCs w:val="24"/>
        </w:rPr>
        <w:t xml:space="preserve"> </w:t>
      </w:r>
      <w:r w:rsidRPr="001D4E2A">
        <w:rPr>
          <w:rFonts w:ascii="Times New Roman" w:hAnsi="Times New Roman"/>
          <w:b/>
          <w:sz w:val="24"/>
          <w:szCs w:val="24"/>
        </w:rPr>
        <w:t>ДОП.</w:t>
      </w:r>
    </w:p>
    <w:p w:rsidR="003A78D5" w:rsidRPr="001D4E2A" w:rsidRDefault="003A78D5" w:rsidP="003A78D5">
      <w:pPr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1D4E2A">
        <w:rPr>
          <w:rFonts w:ascii="Times New Roman" w:hAnsi="Times New Roman" w:cs="Times New Roman"/>
          <w:sz w:val="24"/>
          <w:szCs w:val="24"/>
        </w:rPr>
        <w:t>Научно-техническое направление:</w:t>
      </w:r>
    </w:p>
    <w:p w:rsidR="003A78D5" w:rsidRPr="001D4E2A" w:rsidRDefault="003A78D5" w:rsidP="003A78D5">
      <w:pPr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1D4E2A">
        <w:rPr>
          <w:rFonts w:ascii="Times New Roman" w:hAnsi="Times New Roman" w:cs="Times New Roman"/>
          <w:sz w:val="24"/>
          <w:szCs w:val="24"/>
        </w:rPr>
        <w:t xml:space="preserve"> -техническое моделирование и конструирование: расширение политехнического кругозора детей, развитие конструкторских способностей, формирование работы с различными инструментами, проектирование моделей и конструкций, образцов техники;</w:t>
      </w:r>
    </w:p>
    <w:p w:rsidR="003A78D5" w:rsidRPr="001D4E2A" w:rsidRDefault="003A78D5" w:rsidP="003A78D5">
      <w:pPr>
        <w:spacing w:after="0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1D4E2A">
        <w:rPr>
          <w:rFonts w:ascii="Times New Roman" w:hAnsi="Times New Roman" w:cs="Times New Roman"/>
          <w:sz w:val="24"/>
          <w:szCs w:val="24"/>
        </w:rPr>
        <w:t>- научно-техническое творчество: развитие исследовательских способностей в области точных и естественных наук, развитие навыка практического применения теоретических знаний в самостоятельной опытно-конструкторской деятельности;</w:t>
      </w:r>
    </w:p>
    <w:p w:rsidR="003A78D5" w:rsidRPr="001D4E2A" w:rsidRDefault="003A78D5" w:rsidP="003A78D5">
      <w:pPr>
        <w:spacing w:after="0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1D4E2A">
        <w:rPr>
          <w:rFonts w:ascii="Times New Roman" w:hAnsi="Times New Roman" w:cs="Times New Roman"/>
          <w:sz w:val="24"/>
          <w:szCs w:val="24"/>
        </w:rPr>
        <w:t>- художественно-техническое творчество: обеспечение образовательного процесса в кино-, фот</w:t>
      </w:r>
      <w:proofErr w:type="gramStart"/>
      <w:r w:rsidRPr="001D4E2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D4E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4E2A">
        <w:rPr>
          <w:rFonts w:ascii="Times New Roman" w:hAnsi="Times New Roman" w:cs="Times New Roman"/>
          <w:sz w:val="24"/>
          <w:szCs w:val="24"/>
        </w:rPr>
        <w:t>видеообъединениях</w:t>
      </w:r>
      <w:proofErr w:type="spellEnd"/>
      <w:r w:rsidRPr="001D4E2A">
        <w:rPr>
          <w:rFonts w:ascii="Times New Roman" w:hAnsi="Times New Roman" w:cs="Times New Roman"/>
          <w:sz w:val="24"/>
          <w:szCs w:val="24"/>
        </w:rPr>
        <w:t xml:space="preserve"> и студиях;</w:t>
      </w:r>
    </w:p>
    <w:p w:rsidR="003A78D5" w:rsidRPr="001D4E2A" w:rsidRDefault="003A78D5" w:rsidP="003A78D5">
      <w:pPr>
        <w:spacing w:after="0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1D4E2A">
        <w:rPr>
          <w:rFonts w:ascii="Times New Roman" w:hAnsi="Times New Roman" w:cs="Times New Roman"/>
          <w:sz w:val="24"/>
          <w:szCs w:val="24"/>
        </w:rPr>
        <w:t>- информационные технологии: освоение информационных технологий от развития элементарной грамотности до освоения навыков работы с современными информационно-технологическими пакетами программам.</w:t>
      </w:r>
    </w:p>
    <w:p w:rsidR="003A78D5" w:rsidRPr="001D4E2A" w:rsidRDefault="003A78D5" w:rsidP="003A78D5">
      <w:pPr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4E2A">
        <w:rPr>
          <w:rFonts w:ascii="Times New Roman" w:hAnsi="Times New Roman" w:cs="Times New Roman"/>
          <w:sz w:val="24"/>
          <w:szCs w:val="24"/>
        </w:rPr>
        <w:t xml:space="preserve">Виды деятельности: конструирование и моделирование, технический дизайн и художественное проектирование, основы технической культуры, искусство фотографии, искусство кино и телевидения, техника звука, инженерная графика, </w:t>
      </w:r>
      <w:proofErr w:type="spellStart"/>
      <w:r w:rsidRPr="001D4E2A">
        <w:rPr>
          <w:rFonts w:ascii="Times New Roman" w:hAnsi="Times New Roman" w:cs="Times New Roman"/>
          <w:sz w:val="24"/>
          <w:szCs w:val="24"/>
        </w:rPr>
        <w:t>ЛЕГО-конструировнаие</w:t>
      </w:r>
      <w:proofErr w:type="spellEnd"/>
      <w:r w:rsidRPr="001D4E2A">
        <w:rPr>
          <w:rFonts w:ascii="Times New Roman" w:hAnsi="Times New Roman" w:cs="Times New Roman"/>
          <w:sz w:val="24"/>
          <w:szCs w:val="24"/>
        </w:rPr>
        <w:t xml:space="preserve"> и моделирование, электроника, радиотехника, робототехника, светотехника, машинопись, информационная культура и информационные технологии.</w:t>
      </w:r>
      <w:proofErr w:type="gramEnd"/>
    </w:p>
    <w:p w:rsidR="003A78D5" w:rsidRPr="001D4E2A" w:rsidRDefault="003A78D5" w:rsidP="003A78D5">
      <w:pPr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1D4E2A">
        <w:rPr>
          <w:rFonts w:ascii="Times New Roman" w:hAnsi="Times New Roman" w:cs="Times New Roman"/>
          <w:sz w:val="24"/>
          <w:szCs w:val="24"/>
        </w:rPr>
        <w:t>Спортивно-техническое направление:</w:t>
      </w:r>
    </w:p>
    <w:p w:rsidR="003A78D5" w:rsidRPr="001D4E2A" w:rsidRDefault="003A78D5" w:rsidP="003A78D5">
      <w:pPr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1D4E2A">
        <w:rPr>
          <w:rFonts w:ascii="Times New Roman" w:hAnsi="Times New Roman" w:cs="Times New Roman"/>
          <w:sz w:val="24"/>
          <w:szCs w:val="24"/>
        </w:rPr>
        <w:t xml:space="preserve">спехи в технических видах спорта с использованием картингов, авто-, мотогонок, радиоуправляемых моделей. </w:t>
      </w:r>
    </w:p>
    <w:p w:rsidR="003A78D5" w:rsidRPr="001D4E2A" w:rsidRDefault="003A78D5" w:rsidP="003A78D5">
      <w:pPr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1D4E2A">
        <w:rPr>
          <w:rFonts w:ascii="Times New Roman" w:hAnsi="Times New Roman" w:cs="Times New Roman"/>
          <w:sz w:val="24"/>
          <w:szCs w:val="24"/>
        </w:rPr>
        <w:t xml:space="preserve">Виды деятельности: </w:t>
      </w:r>
      <w:proofErr w:type="spellStart"/>
      <w:r w:rsidRPr="001D4E2A">
        <w:rPr>
          <w:rFonts w:ascii="Times New Roman" w:hAnsi="Times New Roman" w:cs="Times New Roman"/>
          <w:sz w:val="24"/>
          <w:szCs w:val="24"/>
        </w:rPr>
        <w:t>судомоделирование</w:t>
      </w:r>
      <w:proofErr w:type="spellEnd"/>
      <w:r w:rsidRPr="001D4E2A">
        <w:rPr>
          <w:rFonts w:ascii="Times New Roman" w:hAnsi="Times New Roman" w:cs="Times New Roman"/>
          <w:sz w:val="24"/>
          <w:szCs w:val="24"/>
        </w:rPr>
        <w:t>, авиа и ракетное моделирование, автодело.</w:t>
      </w:r>
    </w:p>
    <w:p w:rsidR="003A78D5" w:rsidRPr="001D4E2A" w:rsidRDefault="003A78D5" w:rsidP="003A78D5">
      <w:pPr>
        <w:pStyle w:val="a5"/>
        <w:numPr>
          <w:ilvl w:val="0"/>
          <w:numId w:val="6"/>
        </w:numPr>
        <w:spacing w:after="0"/>
        <w:ind w:left="-426" w:righ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4E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Достижения подростка в </w:t>
      </w:r>
      <w:r w:rsidRPr="001D4E2A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туристско-краеведческой направленности</w:t>
      </w:r>
      <w:r w:rsidRPr="001D4E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ДОП.</w:t>
      </w:r>
    </w:p>
    <w:p w:rsidR="003A78D5" w:rsidRPr="001D4E2A" w:rsidRDefault="003A78D5" w:rsidP="003A78D5">
      <w:pPr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1D4E2A">
        <w:rPr>
          <w:rFonts w:ascii="Times New Roman" w:hAnsi="Times New Roman" w:cs="Times New Roman"/>
          <w:sz w:val="24"/>
          <w:szCs w:val="24"/>
        </w:rPr>
        <w:t xml:space="preserve">Туристско-краеведческая направленность включает в себя как спортивный туризм и краеведение в отдельности, так и синтез этих видов деятельности. </w:t>
      </w:r>
    </w:p>
    <w:p w:rsidR="003A78D5" w:rsidRPr="00A46D9C" w:rsidRDefault="003A78D5" w:rsidP="00FF5150">
      <w:pPr>
        <w:ind w:left="-426" w:right="-284"/>
        <w:jc w:val="both"/>
        <w:rPr>
          <w:rFonts w:ascii="Times New Roman" w:hAnsi="Times New Roman" w:cs="Times New Roman"/>
          <w:sz w:val="28"/>
          <w:szCs w:val="28"/>
        </w:rPr>
      </w:pPr>
      <w:r w:rsidRPr="001D4E2A">
        <w:rPr>
          <w:rFonts w:ascii="Times New Roman" w:hAnsi="Times New Roman" w:cs="Times New Roman"/>
          <w:sz w:val="24"/>
          <w:szCs w:val="24"/>
        </w:rPr>
        <w:t>Виды деятельности: спортивный туризм, туристическое краеведение, историческое краеведение, историко-прикладной и этнографический поиск, экскурсионная и музейная педагогика.</w:t>
      </w:r>
    </w:p>
    <w:sectPr w:rsidR="003A78D5" w:rsidRPr="00A46D9C" w:rsidSect="00216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F3110"/>
    <w:multiLevelType w:val="hybridMultilevel"/>
    <w:tmpl w:val="768078AE"/>
    <w:lvl w:ilvl="0" w:tplc="9C748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896DF5"/>
    <w:multiLevelType w:val="hybridMultilevel"/>
    <w:tmpl w:val="8CFAEACC"/>
    <w:lvl w:ilvl="0" w:tplc="19729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8069E"/>
    <w:multiLevelType w:val="hybridMultilevel"/>
    <w:tmpl w:val="46FE0EA0"/>
    <w:lvl w:ilvl="0" w:tplc="BEFA2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265ACD"/>
    <w:multiLevelType w:val="hybridMultilevel"/>
    <w:tmpl w:val="2D022F1C"/>
    <w:lvl w:ilvl="0" w:tplc="54AA63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4DD1F15"/>
    <w:multiLevelType w:val="hybridMultilevel"/>
    <w:tmpl w:val="5178E85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8F4938"/>
    <w:multiLevelType w:val="hybridMultilevel"/>
    <w:tmpl w:val="A7D05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3CDB"/>
    <w:rsid w:val="00054996"/>
    <w:rsid w:val="0007255C"/>
    <w:rsid w:val="0009329A"/>
    <w:rsid w:val="000A48FB"/>
    <w:rsid w:val="000F7677"/>
    <w:rsid w:val="001242CD"/>
    <w:rsid w:val="0014652D"/>
    <w:rsid w:val="001840D1"/>
    <w:rsid w:val="001C483F"/>
    <w:rsid w:val="001D30FB"/>
    <w:rsid w:val="001D5E31"/>
    <w:rsid w:val="001D6B4E"/>
    <w:rsid w:val="0020492E"/>
    <w:rsid w:val="002169EA"/>
    <w:rsid w:val="00264C86"/>
    <w:rsid w:val="00282578"/>
    <w:rsid w:val="00282D48"/>
    <w:rsid w:val="002D41A1"/>
    <w:rsid w:val="002F5370"/>
    <w:rsid w:val="00316CBD"/>
    <w:rsid w:val="003249F8"/>
    <w:rsid w:val="003A78D5"/>
    <w:rsid w:val="00402922"/>
    <w:rsid w:val="004164A2"/>
    <w:rsid w:val="00416B36"/>
    <w:rsid w:val="004718D0"/>
    <w:rsid w:val="00473314"/>
    <w:rsid w:val="004E55D6"/>
    <w:rsid w:val="004E6E52"/>
    <w:rsid w:val="0050578A"/>
    <w:rsid w:val="00550457"/>
    <w:rsid w:val="00576050"/>
    <w:rsid w:val="00600D62"/>
    <w:rsid w:val="00653FCB"/>
    <w:rsid w:val="006A4566"/>
    <w:rsid w:val="006F5FE2"/>
    <w:rsid w:val="00707071"/>
    <w:rsid w:val="00720002"/>
    <w:rsid w:val="00740EC6"/>
    <w:rsid w:val="00753BD5"/>
    <w:rsid w:val="00790D55"/>
    <w:rsid w:val="007A0AF6"/>
    <w:rsid w:val="008017D9"/>
    <w:rsid w:val="00811819"/>
    <w:rsid w:val="0081714D"/>
    <w:rsid w:val="008450ED"/>
    <w:rsid w:val="008662D9"/>
    <w:rsid w:val="008966AA"/>
    <w:rsid w:val="008A751E"/>
    <w:rsid w:val="008B146E"/>
    <w:rsid w:val="00903206"/>
    <w:rsid w:val="009157CD"/>
    <w:rsid w:val="009B0A4D"/>
    <w:rsid w:val="009B10A4"/>
    <w:rsid w:val="009B3CDB"/>
    <w:rsid w:val="009C5757"/>
    <w:rsid w:val="009D2164"/>
    <w:rsid w:val="009F08D0"/>
    <w:rsid w:val="00A20F60"/>
    <w:rsid w:val="00A25EDB"/>
    <w:rsid w:val="00A31055"/>
    <w:rsid w:val="00A46D9C"/>
    <w:rsid w:val="00A73FB6"/>
    <w:rsid w:val="00A75AD6"/>
    <w:rsid w:val="00A83243"/>
    <w:rsid w:val="00AF72D0"/>
    <w:rsid w:val="00B217EF"/>
    <w:rsid w:val="00B70B4D"/>
    <w:rsid w:val="00B81413"/>
    <w:rsid w:val="00BF312E"/>
    <w:rsid w:val="00BF5655"/>
    <w:rsid w:val="00C600A8"/>
    <w:rsid w:val="00C6406C"/>
    <w:rsid w:val="00C754B1"/>
    <w:rsid w:val="00CC1654"/>
    <w:rsid w:val="00CD4C0E"/>
    <w:rsid w:val="00D02024"/>
    <w:rsid w:val="00D404F9"/>
    <w:rsid w:val="00D935B3"/>
    <w:rsid w:val="00DC3B57"/>
    <w:rsid w:val="00DD3284"/>
    <w:rsid w:val="00DE5F62"/>
    <w:rsid w:val="00DF58DA"/>
    <w:rsid w:val="00E13839"/>
    <w:rsid w:val="00E85EF7"/>
    <w:rsid w:val="00ED727D"/>
    <w:rsid w:val="00EE5633"/>
    <w:rsid w:val="00EF688F"/>
    <w:rsid w:val="00F20736"/>
    <w:rsid w:val="00F3252B"/>
    <w:rsid w:val="00F338D2"/>
    <w:rsid w:val="00F33CE2"/>
    <w:rsid w:val="00F71FFE"/>
    <w:rsid w:val="00FE7A02"/>
    <w:rsid w:val="00FF0A07"/>
    <w:rsid w:val="00FF20FB"/>
    <w:rsid w:val="00FF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CD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B3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B3CD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B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CD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F20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rsid w:val="001D6B4E"/>
    <w:pPr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1D6B4E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No Spacing"/>
    <w:uiPriority w:val="1"/>
    <w:qFormat/>
    <w:rsid w:val="003A78D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.konkurs@orlyono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kurs@orlyono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enter-orlyonok.ru/programs/sm2017/" TargetMode="External"/><Relationship Id="rId11" Type="http://schemas.openxmlformats.org/officeDocument/2006/relationships/hyperlink" Target="http://www.center-orlyonok.ru/orlyonok/orlcamps/" TargetMode="External"/><Relationship Id="rId5" Type="http://schemas.openxmlformats.org/officeDocument/2006/relationships/hyperlink" Target="http://center-orlyonok.ru" TargetMode="External"/><Relationship Id="rId10" Type="http://schemas.openxmlformats.org/officeDocument/2006/relationships/hyperlink" Target="http://www.center-orlyon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rtfolio@orlyon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Davydov</dc:creator>
  <cp:keywords/>
  <dc:description/>
  <cp:lastModifiedBy>Secretar</cp:lastModifiedBy>
  <cp:revision>23</cp:revision>
  <cp:lastPrinted>2017-03-22T08:36:00Z</cp:lastPrinted>
  <dcterms:created xsi:type="dcterms:W3CDTF">2016-11-14T07:33:00Z</dcterms:created>
  <dcterms:modified xsi:type="dcterms:W3CDTF">2017-03-23T09:42:00Z</dcterms:modified>
</cp:coreProperties>
</file>